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051D" w14:textId="54A2BA3F" w:rsidR="000C5146" w:rsidRDefault="007F7C4D">
      <w:pPr>
        <w:rPr>
          <w:rFonts w:ascii="Times New Roman" w:hAnsi="Times New Roman" w:cs="Times New Roman"/>
          <w:b/>
          <w:bCs/>
          <w:sz w:val="48"/>
          <w:szCs w:val="48"/>
          <w:u w:val="single"/>
        </w:rPr>
      </w:pPr>
      <w:r>
        <w:rPr>
          <w:rFonts w:ascii="Times New Roman" w:hAnsi="Times New Roman" w:cs="Times New Roman"/>
          <w:b/>
          <w:bCs/>
          <w:sz w:val="48"/>
          <w:szCs w:val="48"/>
          <w:u w:val="single"/>
        </w:rPr>
        <w:t>Rights Report</w:t>
      </w:r>
      <w:r w:rsidR="00E03F90">
        <w:rPr>
          <w:rFonts w:ascii="Times New Roman" w:hAnsi="Times New Roman" w:cs="Times New Roman"/>
          <w:b/>
          <w:bCs/>
          <w:sz w:val="48"/>
          <w:szCs w:val="48"/>
          <w:u w:val="single"/>
        </w:rPr>
        <w:t>: Bear and Her Book</w:t>
      </w:r>
    </w:p>
    <w:p w14:paraId="68CE0F48" w14:textId="77777777" w:rsidR="00E03F90" w:rsidRDefault="00E03F90">
      <w:pPr>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73EEDD73" w14:textId="56DD46DB" w:rsidR="00E05806" w:rsidRPr="00E05806" w:rsidRDefault="00BD1E59">
      <w:pPr>
        <w:rPr>
          <w:rFonts w:ascii="Times New Roman" w:hAnsi="Times New Roman" w:cs="Times New Roman"/>
          <w:sz w:val="24"/>
          <w:szCs w:val="24"/>
        </w:rPr>
      </w:pPr>
      <w:r>
        <w:rPr>
          <w:rFonts w:ascii="Times New Roman" w:hAnsi="Times New Roman" w:cs="Times New Roman"/>
          <w:sz w:val="24"/>
          <w:szCs w:val="24"/>
        </w:rPr>
        <w:t xml:space="preserve">Picture books represent a significant market in the publishing industry, with an estimated value of 4715.2 million USD in 2024 (Cognitive Market Research, 2023). </w:t>
      </w:r>
      <w:r w:rsidR="00994728">
        <w:rPr>
          <w:rFonts w:ascii="Times New Roman" w:hAnsi="Times New Roman" w:cs="Times New Roman"/>
          <w:sz w:val="24"/>
          <w:szCs w:val="24"/>
        </w:rPr>
        <w:t xml:space="preserve">This presents a particularly large space for a growing brand to make a name for itself. Although picture books </w:t>
      </w:r>
      <w:r w:rsidR="00A8780F">
        <w:rPr>
          <w:rFonts w:ascii="Times New Roman" w:hAnsi="Times New Roman" w:cs="Times New Roman"/>
          <w:sz w:val="24"/>
          <w:szCs w:val="24"/>
        </w:rPr>
        <w:t xml:space="preserve">are generally marketed towards children, they are no less complex than a novel, often needing to follow a storyline and have a poetic structure (Fox, 2025). </w:t>
      </w:r>
      <w:r w:rsidR="005648E1">
        <w:rPr>
          <w:rFonts w:ascii="Times New Roman" w:hAnsi="Times New Roman" w:cs="Times New Roman"/>
          <w:sz w:val="24"/>
          <w:szCs w:val="24"/>
        </w:rPr>
        <w:t xml:space="preserve">This makes creating a picture book that is both well written and entertaining for its target audience a challenge, though the books that are ultimately successful in this often go on to become large brands globally. Furthermore, picture books can be significantly important to children’s development, as the use of words and images can engage children in the content, and increase their imagination (Niland, 2023). </w:t>
      </w:r>
      <w:r w:rsidR="00335960">
        <w:rPr>
          <w:rFonts w:ascii="Times New Roman" w:hAnsi="Times New Roman" w:cs="Times New Roman"/>
          <w:sz w:val="24"/>
          <w:szCs w:val="24"/>
        </w:rPr>
        <w:t xml:space="preserve">This is particularly important when developing a children’s brand, as due to the young age of the target audience, the primary buyers will be parents of young children. Thus, marketing the brand as a useful tool for a child’s development and education would prove to be a particularly effective way to persuade parents to buy the book. </w:t>
      </w:r>
      <w:r w:rsidR="00E05806">
        <w:rPr>
          <w:rFonts w:ascii="Times New Roman" w:hAnsi="Times New Roman" w:cs="Times New Roman"/>
          <w:sz w:val="24"/>
          <w:szCs w:val="24"/>
        </w:rPr>
        <w:t>This report will explore how we can exploit the rights for ‘</w:t>
      </w:r>
      <w:r w:rsidR="00E05806" w:rsidRPr="006243B2">
        <w:rPr>
          <w:rFonts w:ascii="Times New Roman" w:hAnsi="Times New Roman" w:cs="Times New Roman"/>
          <w:i/>
          <w:iCs/>
          <w:sz w:val="24"/>
          <w:szCs w:val="24"/>
        </w:rPr>
        <w:t>Bear and Her Book</w:t>
      </w:r>
      <w:r w:rsidR="00E05806">
        <w:rPr>
          <w:rFonts w:ascii="Times New Roman" w:hAnsi="Times New Roman" w:cs="Times New Roman"/>
          <w:sz w:val="24"/>
          <w:szCs w:val="24"/>
        </w:rPr>
        <w:t>’, with the goal of turning it into a strong brand</w:t>
      </w:r>
      <w:r>
        <w:rPr>
          <w:rFonts w:ascii="Times New Roman" w:hAnsi="Times New Roman" w:cs="Times New Roman"/>
          <w:sz w:val="24"/>
          <w:szCs w:val="24"/>
        </w:rPr>
        <w:t>, particularly through how it can be used as a developmental and educational aid for its young target audience.</w:t>
      </w:r>
    </w:p>
    <w:p w14:paraId="4F3F29B9" w14:textId="7E4644E5" w:rsidR="007F7C4D" w:rsidRDefault="00C95BEF">
      <w:pPr>
        <w:rPr>
          <w:rFonts w:ascii="Times New Roman" w:hAnsi="Times New Roman" w:cs="Times New Roman"/>
          <w:b/>
          <w:bCs/>
          <w:sz w:val="24"/>
          <w:szCs w:val="24"/>
          <w:u w:val="single"/>
        </w:rPr>
      </w:pPr>
      <w:r>
        <w:rPr>
          <w:rFonts w:ascii="Times New Roman" w:hAnsi="Times New Roman" w:cs="Times New Roman"/>
          <w:b/>
          <w:bCs/>
          <w:sz w:val="24"/>
          <w:szCs w:val="24"/>
          <w:u w:val="single"/>
        </w:rPr>
        <w:t>Foreign rights</w:t>
      </w:r>
    </w:p>
    <w:p w14:paraId="153ED39E" w14:textId="1C80A3DC" w:rsidR="00E03F90" w:rsidRPr="001560C6" w:rsidRDefault="005E4002">
      <w:pPr>
        <w:rPr>
          <w:rFonts w:ascii="Times New Roman" w:hAnsi="Times New Roman" w:cs="Times New Roman"/>
          <w:sz w:val="24"/>
          <w:szCs w:val="24"/>
        </w:rPr>
      </w:pPr>
      <w:r>
        <w:rPr>
          <w:rFonts w:ascii="Times New Roman" w:hAnsi="Times New Roman" w:cs="Times New Roman"/>
          <w:sz w:val="24"/>
          <w:szCs w:val="24"/>
        </w:rPr>
        <w:t xml:space="preserve">Foreign rights are the licences given to overseas publishers to allow them to use said content (Export Toolkit, 2019). This allows publishers to expand the reach of their content as, with the correct rights, it can be sold to a global audience through local editions and translations, rather than a local audience. This is very important when establishing a brand, </w:t>
      </w:r>
      <w:r w:rsidR="006243B2">
        <w:rPr>
          <w:rFonts w:ascii="Times New Roman" w:hAnsi="Times New Roman" w:cs="Times New Roman"/>
          <w:sz w:val="24"/>
          <w:szCs w:val="24"/>
        </w:rPr>
        <w:t xml:space="preserve">as foreign rights can push a brand into new markets, giving increased awareness and new audience to their brand (Export Toolkit, 2019). Although global recognition should be the </w:t>
      </w:r>
      <w:r w:rsidR="00FA3C51">
        <w:rPr>
          <w:rFonts w:ascii="Times New Roman" w:hAnsi="Times New Roman" w:cs="Times New Roman"/>
          <w:sz w:val="24"/>
          <w:szCs w:val="24"/>
        </w:rPr>
        <w:t>goal</w:t>
      </w:r>
      <w:r w:rsidR="006243B2">
        <w:rPr>
          <w:rFonts w:ascii="Times New Roman" w:hAnsi="Times New Roman" w:cs="Times New Roman"/>
          <w:sz w:val="24"/>
          <w:szCs w:val="24"/>
        </w:rPr>
        <w:t xml:space="preserve"> when establishing ‘</w:t>
      </w:r>
      <w:r w:rsidR="006243B2">
        <w:rPr>
          <w:rFonts w:ascii="Times New Roman" w:hAnsi="Times New Roman" w:cs="Times New Roman"/>
          <w:i/>
          <w:iCs/>
          <w:sz w:val="24"/>
          <w:szCs w:val="24"/>
        </w:rPr>
        <w:t>Bear and Her Book</w:t>
      </w:r>
      <w:r w:rsidR="006243B2">
        <w:rPr>
          <w:rFonts w:ascii="Times New Roman" w:hAnsi="Times New Roman" w:cs="Times New Roman"/>
          <w:sz w:val="24"/>
          <w:szCs w:val="24"/>
        </w:rPr>
        <w:t xml:space="preserve">’ as a brand, a smart way to begin this process would be to localise the opening phase of licensing and marketing to areas with large populations of brown bears, as a children’s book with a brown bear as the main character will relate to them more. This is particularly advantageous, as according to National Geographic, the brown bear is the most common type of bear in the world, with populations across North America, Europe, and Asia (National Geographic, 2010). </w:t>
      </w:r>
      <w:r w:rsidR="00FA3C51">
        <w:rPr>
          <w:rFonts w:ascii="Times New Roman" w:hAnsi="Times New Roman" w:cs="Times New Roman"/>
          <w:sz w:val="24"/>
          <w:szCs w:val="24"/>
        </w:rPr>
        <w:t xml:space="preserve">Expanding the brand to North America is a particularly important step. As majority English-speaking nations, expansion to the United States and Canada presents an opportunity to reach large markets of readers, without any issues regarding translations. The United States and Canada additionally boast significant populations of brown bear, with up to 55,000 and 25,000 respectively (MFK, 2024). Additionally, this large population of brown bear in English speaking markets is particularly important, as similarities in culture and language will be significantly useful in the marketing of the book in said countries. </w:t>
      </w:r>
      <w:r w:rsidR="00F20B29">
        <w:rPr>
          <w:rFonts w:ascii="Times New Roman" w:hAnsi="Times New Roman" w:cs="Times New Roman"/>
          <w:sz w:val="24"/>
          <w:szCs w:val="24"/>
        </w:rPr>
        <w:t xml:space="preserve">However, translated copies of the book will be similarly important in expanding the brand as the reach of a literary work can be significantly increased through the selling of translation rights (Carpenter, 2024). This is particularly important when targeting countries with high populations of brown bear </w:t>
      </w:r>
      <w:r w:rsidR="001560C6">
        <w:rPr>
          <w:rFonts w:ascii="Times New Roman" w:hAnsi="Times New Roman" w:cs="Times New Roman"/>
          <w:sz w:val="24"/>
          <w:szCs w:val="24"/>
        </w:rPr>
        <w:t>regarding</w:t>
      </w:r>
      <w:r w:rsidR="00F20B29">
        <w:rPr>
          <w:rFonts w:ascii="Times New Roman" w:hAnsi="Times New Roman" w:cs="Times New Roman"/>
          <w:sz w:val="24"/>
          <w:szCs w:val="24"/>
        </w:rPr>
        <w:t xml:space="preserve"> ‘</w:t>
      </w:r>
      <w:r w:rsidR="00F20B29">
        <w:rPr>
          <w:rFonts w:ascii="Times New Roman" w:hAnsi="Times New Roman" w:cs="Times New Roman"/>
          <w:i/>
          <w:iCs/>
          <w:sz w:val="24"/>
          <w:szCs w:val="24"/>
        </w:rPr>
        <w:t>Bear and Her Book</w:t>
      </w:r>
      <w:r w:rsidR="00F20B29">
        <w:rPr>
          <w:rFonts w:ascii="Times New Roman" w:hAnsi="Times New Roman" w:cs="Times New Roman"/>
          <w:sz w:val="24"/>
          <w:szCs w:val="24"/>
        </w:rPr>
        <w:t xml:space="preserve">’, as many non-English majority speaking countries boast large populations of brown bear. For example, Russia has an estimate population of 120,000 brown bears, the </w:t>
      </w:r>
      <w:r w:rsidR="00F20B29">
        <w:rPr>
          <w:rFonts w:ascii="Times New Roman" w:hAnsi="Times New Roman" w:cs="Times New Roman"/>
          <w:sz w:val="24"/>
          <w:szCs w:val="24"/>
        </w:rPr>
        <w:lastRenderedPageBreak/>
        <w:t xml:space="preserve">largest in the world (MFK, 2024). Ideally, </w:t>
      </w:r>
      <w:r w:rsidR="001560C6">
        <w:rPr>
          <w:rFonts w:ascii="Times New Roman" w:hAnsi="Times New Roman" w:cs="Times New Roman"/>
          <w:sz w:val="24"/>
          <w:szCs w:val="24"/>
        </w:rPr>
        <w:t>this would present an optimal market in which to present ‘</w:t>
      </w:r>
      <w:r w:rsidR="001560C6">
        <w:rPr>
          <w:rFonts w:ascii="Times New Roman" w:hAnsi="Times New Roman" w:cs="Times New Roman"/>
          <w:i/>
          <w:iCs/>
          <w:sz w:val="24"/>
          <w:szCs w:val="24"/>
        </w:rPr>
        <w:t>Bear and Her Book</w:t>
      </w:r>
      <w:r w:rsidR="001560C6">
        <w:rPr>
          <w:rFonts w:ascii="Times New Roman" w:hAnsi="Times New Roman" w:cs="Times New Roman"/>
          <w:sz w:val="24"/>
          <w:szCs w:val="24"/>
        </w:rPr>
        <w:t xml:space="preserve">’, as the large population of brown bears in Russia would present a significant advantage in the marketing of the book. However, the current situation in Russia unfortunately creates significant problems regarding publishing in the country. Through the ongoing issues with Ukraine, and censorship in Russia, the increasing costs of publishing in the country is forcing Russian publishers to be only able to buy translation rights to bestselling books (Meduza, 2022). </w:t>
      </w:r>
      <w:r w:rsidR="0097538C">
        <w:rPr>
          <w:rFonts w:ascii="Times New Roman" w:hAnsi="Times New Roman" w:cs="Times New Roman"/>
          <w:sz w:val="24"/>
          <w:szCs w:val="24"/>
        </w:rPr>
        <w:t>This unfortunate situation in Russia means that although it would ideally be an advantageous market to target with the goal of expanding the brand of ‘</w:t>
      </w:r>
      <w:r w:rsidR="0097538C">
        <w:rPr>
          <w:rFonts w:ascii="Times New Roman" w:hAnsi="Times New Roman" w:cs="Times New Roman"/>
          <w:i/>
          <w:iCs/>
          <w:sz w:val="24"/>
          <w:szCs w:val="24"/>
        </w:rPr>
        <w:t>Bear and Her Book</w:t>
      </w:r>
      <w:r w:rsidR="0097538C">
        <w:rPr>
          <w:rFonts w:ascii="Times New Roman" w:hAnsi="Times New Roman" w:cs="Times New Roman"/>
          <w:sz w:val="24"/>
          <w:szCs w:val="24"/>
        </w:rPr>
        <w:t xml:space="preserve">’, logistical and moral problems mean that expansion of the brand into Russia is unlikely </w:t>
      </w:r>
      <w:r w:rsidR="00192914">
        <w:rPr>
          <w:rFonts w:ascii="Times New Roman" w:hAnsi="Times New Roman" w:cs="Times New Roman"/>
          <w:sz w:val="24"/>
          <w:szCs w:val="24"/>
        </w:rPr>
        <w:t xml:space="preserve">significant and unlikely developments happen </w:t>
      </w:r>
      <w:proofErr w:type="gramStart"/>
      <w:r w:rsidR="00192914">
        <w:rPr>
          <w:rFonts w:ascii="Times New Roman" w:hAnsi="Times New Roman" w:cs="Times New Roman"/>
          <w:sz w:val="24"/>
          <w:szCs w:val="24"/>
        </w:rPr>
        <w:t>in the near future</w:t>
      </w:r>
      <w:proofErr w:type="gramEnd"/>
      <w:r w:rsidR="00192914">
        <w:rPr>
          <w:rFonts w:ascii="Times New Roman" w:hAnsi="Times New Roman" w:cs="Times New Roman"/>
          <w:sz w:val="24"/>
          <w:szCs w:val="24"/>
        </w:rPr>
        <w:t xml:space="preserve"> to improve said situation. Thus, finding a markets outside of Russia with large populations of brown bear is of great importance. </w:t>
      </w:r>
      <w:r w:rsidR="0078329A">
        <w:rPr>
          <w:rFonts w:ascii="Times New Roman" w:hAnsi="Times New Roman" w:cs="Times New Roman"/>
          <w:sz w:val="24"/>
          <w:szCs w:val="24"/>
        </w:rPr>
        <w:t>This can be found in Eastern Europe as the Carpathian Mountains boast the highest population of brown bears outside of Europe, with Scandinavia and the Western Balkans also having large populations (</w:t>
      </w:r>
      <w:proofErr w:type="spellStart"/>
      <w:r w:rsidR="0078329A">
        <w:rPr>
          <w:rFonts w:ascii="Times New Roman" w:hAnsi="Times New Roman" w:cs="Times New Roman"/>
          <w:sz w:val="24"/>
          <w:szCs w:val="24"/>
        </w:rPr>
        <w:t>EuroNatur</w:t>
      </w:r>
      <w:proofErr w:type="spellEnd"/>
      <w:r w:rsidR="0078329A">
        <w:rPr>
          <w:rFonts w:ascii="Times New Roman" w:hAnsi="Times New Roman" w:cs="Times New Roman"/>
          <w:sz w:val="24"/>
          <w:szCs w:val="24"/>
        </w:rPr>
        <w:t>, 2021). This provides a significant opportunity for expanding the brand of ‘</w:t>
      </w:r>
      <w:r w:rsidR="0078329A">
        <w:rPr>
          <w:rFonts w:ascii="Times New Roman" w:hAnsi="Times New Roman" w:cs="Times New Roman"/>
          <w:i/>
          <w:iCs/>
          <w:sz w:val="24"/>
          <w:szCs w:val="24"/>
        </w:rPr>
        <w:t>Bear and Her Book</w:t>
      </w:r>
      <w:r w:rsidR="0078329A">
        <w:rPr>
          <w:rFonts w:ascii="Times New Roman" w:hAnsi="Times New Roman" w:cs="Times New Roman"/>
          <w:sz w:val="24"/>
          <w:szCs w:val="24"/>
        </w:rPr>
        <w:t xml:space="preserve">’, as this presents a large area of Europe, from Scandinavian countries, such as Sweden and Norway, to countries in the Carpathians, including Poland and Romania. This wide range of countries across Europe with large populations of brown bear is particularly important to expanding the brand, as it </w:t>
      </w:r>
      <w:r w:rsidR="00F0476C">
        <w:rPr>
          <w:rFonts w:ascii="Times New Roman" w:hAnsi="Times New Roman" w:cs="Times New Roman"/>
          <w:sz w:val="24"/>
          <w:szCs w:val="24"/>
        </w:rPr>
        <w:t>provides a large area, combined with that of North America, to begin building popularity towards global recognition of the brand.</w:t>
      </w:r>
      <w:r w:rsidR="0078329A">
        <w:rPr>
          <w:rFonts w:ascii="Times New Roman" w:hAnsi="Times New Roman" w:cs="Times New Roman"/>
          <w:sz w:val="24"/>
          <w:szCs w:val="24"/>
        </w:rPr>
        <w:t xml:space="preserve"> </w:t>
      </w:r>
    </w:p>
    <w:p w14:paraId="42986E2E" w14:textId="38DAD7AE" w:rsidR="007F7C4D" w:rsidRDefault="007F7C4D">
      <w:pPr>
        <w:rPr>
          <w:rFonts w:ascii="Times New Roman" w:hAnsi="Times New Roman" w:cs="Times New Roman"/>
          <w:b/>
          <w:bCs/>
          <w:sz w:val="24"/>
          <w:szCs w:val="24"/>
          <w:u w:val="single"/>
        </w:rPr>
      </w:pPr>
      <w:r>
        <w:rPr>
          <w:rFonts w:ascii="Times New Roman" w:hAnsi="Times New Roman" w:cs="Times New Roman"/>
          <w:b/>
          <w:bCs/>
          <w:sz w:val="24"/>
          <w:szCs w:val="24"/>
          <w:u w:val="single"/>
        </w:rPr>
        <w:t>Merchandising</w:t>
      </w:r>
    </w:p>
    <w:p w14:paraId="3C4BE81C" w14:textId="7D7E45C6" w:rsidR="00F0476C" w:rsidRPr="00F0476C" w:rsidRDefault="00F0476C">
      <w:pPr>
        <w:rPr>
          <w:rFonts w:ascii="Times New Roman" w:hAnsi="Times New Roman" w:cs="Times New Roman"/>
          <w:sz w:val="24"/>
          <w:szCs w:val="24"/>
        </w:rPr>
      </w:pPr>
      <w:r>
        <w:rPr>
          <w:rFonts w:ascii="Times New Roman" w:hAnsi="Times New Roman" w:cs="Times New Roman"/>
          <w:sz w:val="24"/>
          <w:szCs w:val="24"/>
        </w:rPr>
        <w:t xml:space="preserve">Merchandising rights are, simply put, the rights to make and distribute merchandise based on the characters and events of a book (Knight, 2019). Merchandise is particularly important when growing a brand, as it can significantly increase the visibility of the brand through items as varied from, toys and clothing, to stationery and lunchboxes. This is a </w:t>
      </w:r>
      <w:r w:rsidR="007E06F9">
        <w:rPr>
          <w:rFonts w:ascii="Times New Roman" w:hAnsi="Times New Roman" w:cs="Times New Roman"/>
          <w:sz w:val="24"/>
          <w:szCs w:val="24"/>
        </w:rPr>
        <w:t>vital part of expanding a brand with a target audience of children as they can form a deeper connection to the characters when they can hold them in their hands (Kumar, 2024). This is where, through merchandising, ‘</w:t>
      </w:r>
      <w:r w:rsidR="007E06F9">
        <w:rPr>
          <w:rFonts w:ascii="Times New Roman" w:hAnsi="Times New Roman" w:cs="Times New Roman"/>
          <w:i/>
          <w:iCs/>
          <w:sz w:val="24"/>
          <w:szCs w:val="24"/>
        </w:rPr>
        <w:t>Bear and Her Book</w:t>
      </w:r>
      <w:r w:rsidR="007E06F9">
        <w:rPr>
          <w:rFonts w:ascii="Times New Roman" w:hAnsi="Times New Roman" w:cs="Times New Roman"/>
          <w:sz w:val="24"/>
          <w:szCs w:val="24"/>
        </w:rPr>
        <w:t xml:space="preserve">’ can become a globally recognised brand, through the teddy bear. The teddy bear is among the </w:t>
      </w:r>
      <w:r w:rsidR="006C50FF">
        <w:rPr>
          <w:rFonts w:ascii="Times New Roman" w:hAnsi="Times New Roman" w:cs="Times New Roman"/>
          <w:sz w:val="24"/>
          <w:szCs w:val="24"/>
        </w:rPr>
        <w:t>most popular children’s toys worldwide, with children often forming deep emotional connections with them that last through to adulthood (Dolan, 2024). This provides ‘</w:t>
      </w:r>
      <w:r w:rsidR="006C50FF">
        <w:rPr>
          <w:rFonts w:ascii="Times New Roman" w:hAnsi="Times New Roman" w:cs="Times New Roman"/>
          <w:i/>
          <w:iCs/>
          <w:sz w:val="24"/>
          <w:szCs w:val="24"/>
        </w:rPr>
        <w:t>Bear and Her Book</w:t>
      </w:r>
      <w:r w:rsidR="006C50FF">
        <w:rPr>
          <w:rFonts w:ascii="Times New Roman" w:hAnsi="Times New Roman" w:cs="Times New Roman"/>
          <w:sz w:val="24"/>
          <w:szCs w:val="24"/>
        </w:rPr>
        <w:t xml:space="preserve">’ with a </w:t>
      </w:r>
      <w:r w:rsidR="006C0750">
        <w:rPr>
          <w:rFonts w:ascii="Times New Roman" w:hAnsi="Times New Roman" w:cs="Times New Roman"/>
          <w:sz w:val="24"/>
          <w:szCs w:val="24"/>
        </w:rPr>
        <w:t>significant opportunity to build a brand through merchandise. As the main character is a bear, a teddy bear version of her would have incredible potential to sell well across the world, as it would provide children who like the book a physical version of the bear to cuddle with, whilst their parents read the book to them, thus creating that special bond that children often have with their teddy bears. Additionally, the book bag featured in ‘</w:t>
      </w:r>
      <w:r w:rsidR="006C0750">
        <w:rPr>
          <w:rFonts w:ascii="Times New Roman" w:hAnsi="Times New Roman" w:cs="Times New Roman"/>
          <w:i/>
          <w:iCs/>
          <w:sz w:val="24"/>
          <w:szCs w:val="24"/>
        </w:rPr>
        <w:t>Bear and Her Book</w:t>
      </w:r>
      <w:r w:rsidR="006C0750">
        <w:rPr>
          <w:rFonts w:ascii="Times New Roman" w:hAnsi="Times New Roman" w:cs="Times New Roman"/>
          <w:sz w:val="24"/>
          <w:szCs w:val="24"/>
        </w:rPr>
        <w:t>’ could be used for merchandising purposes, as it could be simply made as a lunchbox for fans of the book to take to school. Furthermore, merchandising could be used to expand ‘</w:t>
      </w:r>
      <w:r w:rsidR="006C0750">
        <w:rPr>
          <w:rFonts w:ascii="Times New Roman" w:hAnsi="Times New Roman" w:cs="Times New Roman"/>
          <w:i/>
          <w:iCs/>
          <w:sz w:val="24"/>
          <w:szCs w:val="24"/>
        </w:rPr>
        <w:t>Bear and Her Book</w:t>
      </w:r>
      <w:r w:rsidR="006C0750">
        <w:rPr>
          <w:rFonts w:ascii="Times New Roman" w:hAnsi="Times New Roman" w:cs="Times New Roman"/>
          <w:sz w:val="24"/>
          <w:szCs w:val="24"/>
        </w:rPr>
        <w:t>’ as a brand in educational means. This could be done through colouring books as colouring can not only improve a child’s fine motor skills, but also improve their ability to focus (</w:t>
      </w:r>
      <w:proofErr w:type="spellStart"/>
      <w:r w:rsidR="00E31C85">
        <w:rPr>
          <w:rFonts w:ascii="Times New Roman" w:hAnsi="Times New Roman" w:cs="Times New Roman"/>
          <w:sz w:val="24"/>
          <w:szCs w:val="24"/>
        </w:rPr>
        <w:t>Rhattigan</w:t>
      </w:r>
      <w:proofErr w:type="spellEnd"/>
      <w:r w:rsidR="00E31C85">
        <w:rPr>
          <w:rFonts w:ascii="Times New Roman" w:hAnsi="Times New Roman" w:cs="Times New Roman"/>
          <w:sz w:val="24"/>
          <w:szCs w:val="24"/>
        </w:rPr>
        <w:t>, 2019). Therefore, not only could a colouring book version of ‘</w:t>
      </w:r>
      <w:r w:rsidR="00E31C85">
        <w:rPr>
          <w:rFonts w:ascii="Times New Roman" w:hAnsi="Times New Roman" w:cs="Times New Roman"/>
          <w:i/>
          <w:iCs/>
          <w:sz w:val="24"/>
          <w:szCs w:val="24"/>
        </w:rPr>
        <w:t>Bear and Her Book</w:t>
      </w:r>
      <w:r w:rsidR="00E31C85">
        <w:rPr>
          <w:rFonts w:ascii="Times New Roman" w:hAnsi="Times New Roman" w:cs="Times New Roman"/>
          <w:sz w:val="24"/>
          <w:szCs w:val="24"/>
        </w:rPr>
        <w:t>’ provide a valuable synergy between the brand of the book and the merchandise, but ‘</w:t>
      </w:r>
      <w:r w:rsidR="00E31C85">
        <w:rPr>
          <w:rFonts w:ascii="Times New Roman" w:hAnsi="Times New Roman" w:cs="Times New Roman"/>
          <w:i/>
          <w:iCs/>
          <w:sz w:val="24"/>
          <w:szCs w:val="24"/>
        </w:rPr>
        <w:t>Bear and Her Colouring Book</w:t>
      </w:r>
      <w:r w:rsidR="00E31C85">
        <w:rPr>
          <w:rFonts w:ascii="Times New Roman" w:hAnsi="Times New Roman" w:cs="Times New Roman"/>
          <w:sz w:val="24"/>
          <w:szCs w:val="24"/>
        </w:rPr>
        <w:t>’ also has significant potential to become its own brand, through colouring books of sequels and possibly adventures for the bear that are specifically made for the colouring books.</w:t>
      </w:r>
    </w:p>
    <w:p w14:paraId="29A93AA4" w14:textId="76FAA1CD" w:rsidR="007F7C4D" w:rsidRDefault="00BF22C8">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Audio</w:t>
      </w:r>
    </w:p>
    <w:p w14:paraId="3E2BEE68" w14:textId="02F9C0DF" w:rsidR="000E0ABD" w:rsidRPr="000E0ABD" w:rsidRDefault="000E0ABD">
      <w:pPr>
        <w:rPr>
          <w:rFonts w:ascii="Times New Roman" w:hAnsi="Times New Roman" w:cs="Times New Roman"/>
          <w:sz w:val="24"/>
          <w:szCs w:val="24"/>
        </w:rPr>
      </w:pPr>
      <w:r>
        <w:rPr>
          <w:rFonts w:ascii="Times New Roman" w:hAnsi="Times New Roman" w:cs="Times New Roman"/>
          <w:sz w:val="24"/>
          <w:szCs w:val="24"/>
        </w:rPr>
        <w:t xml:space="preserve">Audio rights are used to allow for the creation and distribution of books, allowing for the sale of audiobooks and the recording of podcasts based on the book (Carpenter, 2024). The audio side of publishing is rapidly growing in terms of popularity, as for over a decade, audiobooks have been the fastest growing form of books in terms of sales in the UK (Fairbrother, 2024). Therefore, as the popularity of </w:t>
      </w:r>
      <w:r w:rsidR="007057DA">
        <w:rPr>
          <w:rFonts w:ascii="Times New Roman" w:hAnsi="Times New Roman" w:cs="Times New Roman"/>
          <w:sz w:val="24"/>
          <w:szCs w:val="24"/>
        </w:rPr>
        <w:t xml:space="preserve">audio content increases, the importance of incorporating said content into a brand rises with it. Additionally, an audiobook version of </w:t>
      </w:r>
      <w:r w:rsidR="007057DA">
        <w:rPr>
          <w:rFonts w:ascii="Times New Roman" w:hAnsi="Times New Roman" w:cs="Times New Roman"/>
          <w:sz w:val="24"/>
          <w:szCs w:val="24"/>
        </w:rPr>
        <w:t>‘</w:t>
      </w:r>
      <w:r w:rsidR="007057DA">
        <w:rPr>
          <w:rFonts w:ascii="Times New Roman" w:hAnsi="Times New Roman" w:cs="Times New Roman"/>
          <w:i/>
          <w:iCs/>
          <w:sz w:val="24"/>
          <w:szCs w:val="24"/>
        </w:rPr>
        <w:t>Bear and Her Book</w:t>
      </w:r>
      <w:r w:rsidR="007057DA">
        <w:rPr>
          <w:rFonts w:ascii="Times New Roman" w:hAnsi="Times New Roman" w:cs="Times New Roman"/>
          <w:sz w:val="24"/>
          <w:szCs w:val="24"/>
        </w:rPr>
        <w:t>’</w:t>
      </w:r>
      <w:r w:rsidR="007057DA">
        <w:rPr>
          <w:rFonts w:ascii="Times New Roman" w:hAnsi="Times New Roman" w:cs="Times New Roman"/>
          <w:sz w:val="24"/>
          <w:szCs w:val="24"/>
        </w:rPr>
        <w:t xml:space="preserve"> could be marketed towards both parents and schools as both a fun new way to read the book to their children, but also as an educational tool. Firstly, the </w:t>
      </w:r>
      <w:r w:rsidR="007057DA">
        <w:rPr>
          <w:rFonts w:ascii="Times New Roman" w:hAnsi="Times New Roman" w:cs="Times New Roman"/>
          <w:sz w:val="24"/>
          <w:szCs w:val="24"/>
        </w:rPr>
        <w:t>‘</w:t>
      </w:r>
      <w:r w:rsidR="007057DA">
        <w:rPr>
          <w:rFonts w:ascii="Times New Roman" w:hAnsi="Times New Roman" w:cs="Times New Roman"/>
          <w:i/>
          <w:iCs/>
          <w:sz w:val="24"/>
          <w:szCs w:val="24"/>
        </w:rPr>
        <w:t>Bear and Her Book</w:t>
      </w:r>
      <w:r w:rsidR="007057DA">
        <w:rPr>
          <w:rFonts w:ascii="Times New Roman" w:hAnsi="Times New Roman" w:cs="Times New Roman"/>
          <w:sz w:val="24"/>
          <w:szCs w:val="24"/>
        </w:rPr>
        <w:t>’</w:t>
      </w:r>
      <w:r w:rsidR="007057DA">
        <w:rPr>
          <w:rFonts w:ascii="Times New Roman" w:hAnsi="Times New Roman" w:cs="Times New Roman"/>
          <w:sz w:val="24"/>
          <w:szCs w:val="24"/>
        </w:rPr>
        <w:t xml:space="preserve"> audiobook could be marketed towards parents </w:t>
      </w:r>
      <w:r w:rsidR="000D0C2F">
        <w:rPr>
          <w:rFonts w:ascii="Times New Roman" w:hAnsi="Times New Roman" w:cs="Times New Roman"/>
          <w:sz w:val="24"/>
          <w:szCs w:val="24"/>
        </w:rPr>
        <w:t>to</w:t>
      </w:r>
      <w:r w:rsidR="007057DA">
        <w:rPr>
          <w:rFonts w:ascii="Times New Roman" w:hAnsi="Times New Roman" w:cs="Times New Roman"/>
          <w:sz w:val="24"/>
          <w:szCs w:val="24"/>
        </w:rPr>
        <w:t xml:space="preserve"> distract their </w:t>
      </w:r>
      <w:r w:rsidR="000D0C2F">
        <w:rPr>
          <w:rFonts w:ascii="Times New Roman" w:hAnsi="Times New Roman" w:cs="Times New Roman"/>
          <w:sz w:val="24"/>
          <w:szCs w:val="24"/>
        </w:rPr>
        <w:t xml:space="preserve">children in stressful and frustrating situations for them, such as waiting for appointments and long car journeys. Secondly, as seven out of ten children who listen to audiobooks say listening to them helps them to understand the content of the book (Best, Clark &amp; </w:t>
      </w:r>
      <w:proofErr w:type="spellStart"/>
      <w:r w:rsidR="000D0C2F">
        <w:rPr>
          <w:rFonts w:ascii="Times New Roman" w:hAnsi="Times New Roman" w:cs="Times New Roman"/>
          <w:sz w:val="24"/>
          <w:szCs w:val="24"/>
        </w:rPr>
        <w:t>Picton</w:t>
      </w:r>
      <w:proofErr w:type="spellEnd"/>
      <w:r w:rsidR="000D0C2F">
        <w:rPr>
          <w:rFonts w:ascii="Times New Roman" w:hAnsi="Times New Roman" w:cs="Times New Roman"/>
          <w:sz w:val="24"/>
          <w:szCs w:val="24"/>
        </w:rPr>
        <w:t xml:space="preserve">, 2020), the </w:t>
      </w:r>
      <w:r w:rsidR="000D0C2F">
        <w:rPr>
          <w:rFonts w:ascii="Times New Roman" w:hAnsi="Times New Roman" w:cs="Times New Roman"/>
          <w:sz w:val="24"/>
          <w:szCs w:val="24"/>
        </w:rPr>
        <w:t>‘</w:t>
      </w:r>
      <w:r w:rsidR="000D0C2F">
        <w:rPr>
          <w:rFonts w:ascii="Times New Roman" w:hAnsi="Times New Roman" w:cs="Times New Roman"/>
          <w:i/>
          <w:iCs/>
          <w:sz w:val="24"/>
          <w:szCs w:val="24"/>
        </w:rPr>
        <w:t>Bear and Her Book</w:t>
      </w:r>
      <w:r w:rsidR="000D0C2F">
        <w:rPr>
          <w:rFonts w:ascii="Times New Roman" w:hAnsi="Times New Roman" w:cs="Times New Roman"/>
          <w:sz w:val="24"/>
          <w:szCs w:val="24"/>
        </w:rPr>
        <w:t>’</w:t>
      </w:r>
      <w:r w:rsidR="000D0C2F">
        <w:rPr>
          <w:rFonts w:ascii="Times New Roman" w:hAnsi="Times New Roman" w:cs="Times New Roman"/>
          <w:sz w:val="24"/>
          <w:szCs w:val="24"/>
        </w:rPr>
        <w:t xml:space="preserve"> audiobook can be marketed towards schools and teachers as an important educational device, as the students can read along with the book in interactive lessons that are intended to teach them important reading skills.</w:t>
      </w:r>
      <w:r w:rsidR="007C338F">
        <w:rPr>
          <w:rFonts w:ascii="Times New Roman" w:hAnsi="Times New Roman" w:cs="Times New Roman"/>
          <w:sz w:val="24"/>
          <w:szCs w:val="24"/>
        </w:rPr>
        <w:t xml:space="preserve"> Additionally, the use of the audio rights in an educational setting could be expanded to include an educational podcast including the narrator for the audiobook version of </w:t>
      </w:r>
      <w:r w:rsidR="007C338F">
        <w:rPr>
          <w:rFonts w:ascii="Times New Roman" w:hAnsi="Times New Roman" w:cs="Times New Roman"/>
          <w:sz w:val="24"/>
          <w:szCs w:val="24"/>
        </w:rPr>
        <w:t>‘</w:t>
      </w:r>
      <w:r w:rsidR="007C338F">
        <w:rPr>
          <w:rFonts w:ascii="Times New Roman" w:hAnsi="Times New Roman" w:cs="Times New Roman"/>
          <w:i/>
          <w:iCs/>
          <w:sz w:val="24"/>
          <w:szCs w:val="24"/>
        </w:rPr>
        <w:t>Bear and Her Book</w:t>
      </w:r>
      <w:r w:rsidR="007C338F">
        <w:rPr>
          <w:rFonts w:ascii="Times New Roman" w:hAnsi="Times New Roman" w:cs="Times New Roman"/>
          <w:sz w:val="24"/>
          <w:szCs w:val="24"/>
        </w:rPr>
        <w:t xml:space="preserve">’. As podcasts are generally appealing to people who either struggle with, or may just not enjoy, reading (Gray, 2024), a series of small podcasts with fun activities has significant potential to be an excellent form of homework that could provide important development in reading skills of children in the target audience for </w:t>
      </w:r>
      <w:r w:rsidR="007C338F">
        <w:rPr>
          <w:rFonts w:ascii="Times New Roman" w:hAnsi="Times New Roman" w:cs="Times New Roman"/>
          <w:sz w:val="24"/>
          <w:szCs w:val="24"/>
        </w:rPr>
        <w:t>‘</w:t>
      </w:r>
      <w:r w:rsidR="007C338F">
        <w:rPr>
          <w:rFonts w:ascii="Times New Roman" w:hAnsi="Times New Roman" w:cs="Times New Roman"/>
          <w:i/>
          <w:iCs/>
          <w:sz w:val="24"/>
          <w:szCs w:val="24"/>
        </w:rPr>
        <w:t>Bear and Her Book</w:t>
      </w:r>
      <w:r w:rsidR="007C338F">
        <w:rPr>
          <w:rFonts w:ascii="Times New Roman" w:hAnsi="Times New Roman" w:cs="Times New Roman"/>
          <w:sz w:val="24"/>
          <w:szCs w:val="24"/>
        </w:rPr>
        <w:t>’</w:t>
      </w:r>
      <w:r w:rsidR="007C338F">
        <w:rPr>
          <w:rFonts w:ascii="Times New Roman" w:hAnsi="Times New Roman" w:cs="Times New Roman"/>
          <w:sz w:val="24"/>
          <w:szCs w:val="24"/>
        </w:rPr>
        <w:t>.</w:t>
      </w:r>
      <w:r w:rsidR="00FC3A17">
        <w:rPr>
          <w:rFonts w:ascii="Times New Roman" w:hAnsi="Times New Roman" w:cs="Times New Roman"/>
          <w:sz w:val="24"/>
          <w:szCs w:val="24"/>
        </w:rPr>
        <w:t xml:space="preserve"> Furthermore, audio rights could additionally be used </w:t>
      </w:r>
      <w:r w:rsidR="00AB6369">
        <w:rPr>
          <w:rFonts w:ascii="Times New Roman" w:hAnsi="Times New Roman" w:cs="Times New Roman"/>
          <w:sz w:val="24"/>
          <w:szCs w:val="24"/>
        </w:rPr>
        <w:t xml:space="preserve">in an interactive form by creating versions of the book where the </w:t>
      </w:r>
      <w:r w:rsidR="00B13CD2">
        <w:rPr>
          <w:rFonts w:ascii="Times New Roman" w:hAnsi="Times New Roman" w:cs="Times New Roman"/>
          <w:sz w:val="24"/>
          <w:szCs w:val="24"/>
        </w:rPr>
        <w:t xml:space="preserve">customers can record their voices reading the book. This </w:t>
      </w:r>
      <w:r w:rsidR="00BD1E59">
        <w:rPr>
          <w:rFonts w:ascii="Times New Roman" w:hAnsi="Times New Roman" w:cs="Times New Roman"/>
          <w:sz w:val="24"/>
          <w:szCs w:val="24"/>
        </w:rPr>
        <w:t xml:space="preserve">extra layer of interactivity in audio would be significantly important for parents who may not be able to read the book to their children for various reasons, thus creating a strong bond between reader and book that presents a significant opportunity to grow the brand of </w:t>
      </w:r>
      <w:r w:rsidR="00BD1E59">
        <w:rPr>
          <w:rFonts w:ascii="Times New Roman" w:hAnsi="Times New Roman" w:cs="Times New Roman"/>
          <w:sz w:val="24"/>
          <w:szCs w:val="24"/>
        </w:rPr>
        <w:t>‘</w:t>
      </w:r>
      <w:r w:rsidR="00BD1E59">
        <w:rPr>
          <w:rFonts w:ascii="Times New Roman" w:hAnsi="Times New Roman" w:cs="Times New Roman"/>
          <w:i/>
          <w:iCs/>
          <w:sz w:val="24"/>
          <w:szCs w:val="24"/>
        </w:rPr>
        <w:t>Bear and Her Book</w:t>
      </w:r>
      <w:r w:rsidR="00BD1E59">
        <w:rPr>
          <w:rFonts w:ascii="Times New Roman" w:hAnsi="Times New Roman" w:cs="Times New Roman"/>
          <w:sz w:val="24"/>
          <w:szCs w:val="24"/>
        </w:rPr>
        <w:t>’</w:t>
      </w:r>
      <w:r w:rsidR="00BD1E59">
        <w:rPr>
          <w:rFonts w:ascii="Times New Roman" w:hAnsi="Times New Roman" w:cs="Times New Roman"/>
          <w:sz w:val="24"/>
          <w:szCs w:val="24"/>
        </w:rPr>
        <w:t xml:space="preserve"> through the publicity of creating such an interactive and inclusive way to enjoy the book.</w:t>
      </w:r>
    </w:p>
    <w:p w14:paraId="660E9CAC" w14:textId="77777777" w:rsidR="00BF22C8" w:rsidRDefault="00BF22C8">
      <w:pPr>
        <w:rPr>
          <w:rFonts w:ascii="Times New Roman" w:hAnsi="Times New Roman" w:cs="Times New Roman"/>
          <w:b/>
          <w:bCs/>
          <w:sz w:val="24"/>
          <w:szCs w:val="24"/>
          <w:u w:val="single"/>
        </w:rPr>
      </w:pPr>
      <w:r>
        <w:rPr>
          <w:rFonts w:ascii="Times New Roman" w:hAnsi="Times New Roman" w:cs="Times New Roman"/>
          <w:b/>
          <w:bCs/>
          <w:sz w:val="24"/>
          <w:szCs w:val="24"/>
          <w:u w:val="single"/>
        </w:rPr>
        <w:t>Film and TV</w:t>
      </w:r>
    </w:p>
    <w:p w14:paraId="56A1A2C1" w14:textId="60DA8BA9" w:rsidR="000D0C2F" w:rsidRPr="000D0C2F" w:rsidRDefault="000D0C2F">
      <w:pPr>
        <w:rPr>
          <w:rFonts w:ascii="Times New Roman" w:hAnsi="Times New Roman" w:cs="Times New Roman"/>
          <w:sz w:val="24"/>
          <w:szCs w:val="24"/>
        </w:rPr>
      </w:pPr>
      <w:r>
        <w:rPr>
          <w:rFonts w:ascii="Times New Roman" w:hAnsi="Times New Roman" w:cs="Times New Roman"/>
          <w:sz w:val="24"/>
          <w:szCs w:val="24"/>
        </w:rPr>
        <w:t>Film and TV rights are rights that allow the publisher to create any kind of visual media outside of the book, most commonly being TV shows and films (</w:t>
      </w:r>
      <w:r w:rsidR="003368E9">
        <w:rPr>
          <w:rFonts w:ascii="Times New Roman" w:hAnsi="Times New Roman" w:cs="Times New Roman"/>
          <w:sz w:val="24"/>
          <w:szCs w:val="24"/>
        </w:rPr>
        <w:t>Carpenter</w:t>
      </w:r>
      <w:r>
        <w:rPr>
          <w:rFonts w:ascii="Times New Roman" w:hAnsi="Times New Roman" w:cs="Times New Roman"/>
          <w:sz w:val="24"/>
          <w:szCs w:val="24"/>
        </w:rPr>
        <w:t>, 202</w:t>
      </w:r>
      <w:r w:rsidR="003368E9">
        <w:rPr>
          <w:rFonts w:ascii="Times New Roman" w:hAnsi="Times New Roman" w:cs="Times New Roman"/>
          <w:sz w:val="24"/>
          <w:szCs w:val="24"/>
        </w:rPr>
        <w:t>4</w:t>
      </w:r>
      <w:r>
        <w:rPr>
          <w:rFonts w:ascii="Times New Roman" w:hAnsi="Times New Roman" w:cs="Times New Roman"/>
          <w:sz w:val="24"/>
          <w:szCs w:val="24"/>
        </w:rPr>
        <w:t xml:space="preserve">). This is particularly important when building a brand, as the ability to </w:t>
      </w:r>
      <w:r w:rsidR="00705D36">
        <w:rPr>
          <w:rFonts w:ascii="Times New Roman" w:hAnsi="Times New Roman" w:cs="Times New Roman"/>
          <w:sz w:val="24"/>
          <w:szCs w:val="24"/>
        </w:rPr>
        <w:t xml:space="preserve">have recognisable characters and styles on a screen, whether that be on a film, or on a TV show on a streaming network, such as Netflix, is incredibly valuable when it comes to brand recognition, as not only will the book become more recognisable, but other branded items, such as merchandise, will also see a significant boost in visibility. However, there are some major issues in terms of creating a film or TV show version of </w:t>
      </w:r>
      <w:r w:rsidR="00705D36">
        <w:rPr>
          <w:rFonts w:ascii="Times New Roman" w:hAnsi="Times New Roman" w:cs="Times New Roman"/>
          <w:sz w:val="24"/>
          <w:szCs w:val="24"/>
        </w:rPr>
        <w:t>‘</w:t>
      </w:r>
      <w:r w:rsidR="00705D36">
        <w:rPr>
          <w:rFonts w:ascii="Times New Roman" w:hAnsi="Times New Roman" w:cs="Times New Roman"/>
          <w:i/>
          <w:iCs/>
          <w:sz w:val="24"/>
          <w:szCs w:val="24"/>
        </w:rPr>
        <w:t>Bear and Her Book</w:t>
      </w:r>
      <w:r w:rsidR="00705D36">
        <w:rPr>
          <w:rFonts w:ascii="Times New Roman" w:hAnsi="Times New Roman" w:cs="Times New Roman"/>
          <w:sz w:val="24"/>
          <w:szCs w:val="24"/>
        </w:rPr>
        <w:t>’</w:t>
      </w:r>
      <w:r w:rsidR="00705D36">
        <w:rPr>
          <w:rFonts w:ascii="Times New Roman" w:hAnsi="Times New Roman" w:cs="Times New Roman"/>
          <w:sz w:val="24"/>
          <w:szCs w:val="24"/>
        </w:rPr>
        <w:t>. Due to the expensive nature of creating films and TV series (</w:t>
      </w:r>
      <w:r w:rsidR="003368E9">
        <w:rPr>
          <w:rFonts w:ascii="Times New Roman" w:hAnsi="Times New Roman" w:cs="Times New Roman"/>
          <w:sz w:val="24"/>
          <w:szCs w:val="24"/>
        </w:rPr>
        <w:t xml:space="preserve">Parikh, 2023), this makes creating a brand for </w:t>
      </w:r>
      <w:r w:rsidR="003368E9">
        <w:rPr>
          <w:rFonts w:ascii="Times New Roman" w:hAnsi="Times New Roman" w:cs="Times New Roman"/>
          <w:sz w:val="24"/>
          <w:szCs w:val="24"/>
        </w:rPr>
        <w:t>‘</w:t>
      </w:r>
      <w:r w:rsidR="003368E9">
        <w:rPr>
          <w:rFonts w:ascii="Times New Roman" w:hAnsi="Times New Roman" w:cs="Times New Roman"/>
          <w:i/>
          <w:iCs/>
          <w:sz w:val="24"/>
          <w:szCs w:val="24"/>
        </w:rPr>
        <w:t>Bear and Her Book</w:t>
      </w:r>
      <w:r w:rsidR="003368E9">
        <w:rPr>
          <w:rFonts w:ascii="Times New Roman" w:hAnsi="Times New Roman" w:cs="Times New Roman"/>
          <w:sz w:val="24"/>
          <w:szCs w:val="24"/>
        </w:rPr>
        <w:t>’</w:t>
      </w:r>
      <w:r w:rsidR="003368E9">
        <w:rPr>
          <w:rFonts w:ascii="Times New Roman" w:hAnsi="Times New Roman" w:cs="Times New Roman"/>
          <w:sz w:val="24"/>
          <w:szCs w:val="24"/>
        </w:rPr>
        <w:t xml:space="preserve"> through a film or TV series somewhat difficult and may be more of an achievable goal once the brand has already been established significantly worldwide. However, </w:t>
      </w:r>
      <w:r w:rsidR="000971F7">
        <w:rPr>
          <w:rFonts w:ascii="Times New Roman" w:hAnsi="Times New Roman" w:cs="Times New Roman"/>
          <w:sz w:val="24"/>
          <w:szCs w:val="24"/>
        </w:rPr>
        <w:t xml:space="preserve">alternative outlets for exploiting film and TV rights for </w:t>
      </w:r>
      <w:r w:rsidR="000971F7">
        <w:rPr>
          <w:rFonts w:ascii="Times New Roman" w:hAnsi="Times New Roman" w:cs="Times New Roman"/>
          <w:sz w:val="24"/>
          <w:szCs w:val="24"/>
        </w:rPr>
        <w:t>‘</w:t>
      </w:r>
      <w:r w:rsidR="000971F7">
        <w:rPr>
          <w:rFonts w:ascii="Times New Roman" w:hAnsi="Times New Roman" w:cs="Times New Roman"/>
          <w:i/>
          <w:iCs/>
          <w:sz w:val="24"/>
          <w:szCs w:val="24"/>
        </w:rPr>
        <w:t>Bear and Her Book</w:t>
      </w:r>
      <w:r w:rsidR="000971F7">
        <w:rPr>
          <w:rFonts w:ascii="Times New Roman" w:hAnsi="Times New Roman" w:cs="Times New Roman"/>
          <w:sz w:val="24"/>
          <w:szCs w:val="24"/>
        </w:rPr>
        <w:t>’</w:t>
      </w:r>
      <w:r w:rsidR="000971F7">
        <w:rPr>
          <w:rFonts w:ascii="Times New Roman" w:hAnsi="Times New Roman" w:cs="Times New Roman"/>
          <w:sz w:val="24"/>
          <w:szCs w:val="24"/>
        </w:rPr>
        <w:t xml:space="preserve"> are possible, most notably through YouTube. As </w:t>
      </w:r>
      <w:proofErr w:type="spellStart"/>
      <w:r w:rsidR="000971F7">
        <w:rPr>
          <w:rFonts w:ascii="Times New Roman" w:hAnsi="Times New Roman" w:cs="Times New Roman"/>
          <w:sz w:val="24"/>
          <w:szCs w:val="24"/>
        </w:rPr>
        <w:t>UCLan</w:t>
      </w:r>
      <w:proofErr w:type="spellEnd"/>
      <w:r w:rsidR="000971F7">
        <w:rPr>
          <w:rFonts w:ascii="Times New Roman" w:hAnsi="Times New Roman" w:cs="Times New Roman"/>
          <w:sz w:val="24"/>
          <w:szCs w:val="24"/>
        </w:rPr>
        <w:t xml:space="preserve"> Publishing’s ownership of all rights fits perfectly with YouTube’s policy that creators should only upload and use content that they have permission to use (YouTube, 2025), then this presents a significant opportunity for growth in </w:t>
      </w:r>
      <w:r w:rsidR="007374FE">
        <w:rPr>
          <w:rFonts w:ascii="Times New Roman" w:hAnsi="Times New Roman" w:cs="Times New Roman"/>
          <w:sz w:val="24"/>
          <w:szCs w:val="24"/>
        </w:rPr>
        <w:t xml:space="preserve">the brand of </w:t>
      </w:r>
      <w:r w:rsidR="007374FE">
        <w:rPr>
          <w:rFonts w:ascii="Times New Roman" w:hAnsi="Times New Roman" w:cs="Times New Roman"/>
          <w:sz w:val="24"/>
          <w:szCs w:val="24"/>
        </w:rPr>
        <w:t>‘</w:t>
      </w:r>
      <w:r w:rsidR="007374FE">
        <w:rPr>
          <w:rFonts w:ascii="Times New Roman" w:hAnsi="Times New Roman" w:cs="Times New Roman"/>
          <w:i/>
          <w:iCs/>
          <w:sz w:val="24"/>
          <w:szCs w:val="24"/>
        </w:rPr>
        <w:t>Bear and Her Book</w:t>
      </w:r>
      <w:r w:rsidR="007374FE">
        <w:rPr>
          <w:rFonts w:ascii="Times New Roman" w:hAnsi="Times New Roman" w:cs="Times New Roman"/>
          <w:sz w:val="24"/>
          <w:szCs w:val="24"/>
        </w:rPr>
        <w:t>’</w:t>
      </w:r>
      <w:r w:rsidR="007374FE">
        <w:rPr>
          <w:rFonts w:ascii="Times New Roman" w:hAnsi="Times New Roman" w:cs="Times New Roman"/>
          <w:sz w:val="24"/>
          <w:szCs w:val="24"/>
        </w:rPr>
        <w:t xml:space="preserve">. This could be achieved in multiple ways, first through the creation of videos, both </w:t>
      </w:r>
      <w:r w:rsidR="007374FE">
        <w:rPr>
          <w:rFonts w:ascii="Times New Roman" w:hAnsi="Times New Roman" w:cs="Times New Roman"/>
          <w:sz w:val="24"/>
          <w:szCs w:val="24"/>
        </w:rPr>
        <w:lastRenderedPageBreak/>
        <w:t xml:space="preserve">short and long form, featuring the story and scenes from not only the book, but any future material in the series. Additionally, this format of video content could be used for educational purposes, </w:t>
      </w:r>
      <w:r w:rsidR="009360DC">
        <w:rPr>
          <w:rFonts w:ascii="Times New Roman" w:hAnsi="Times New Roman" w:cs="Times New Roman"/>
          <w:sz w:val="24"/>
          <w:szCs w:val="24"/>
        </w:rPr>
        <w:t xml:space="preserve">with live readings and drawing tutorials of the artwork from the book being two of many potential interactive videos featuring </w:t>
      </w:r>
      <w:r w:rsidR="009360DC">
        <w:rPr>
          <w:rFonts w:ascii="Times New Roman" w:hAnsi="Times New Roman" w:cs="Times New Roman"/>
          <w:sz w:val="24"/>
          <w:szCs w:val="24"/>
        </w:rPr>
        <w:t>‘</w:t>
      </w:r>
      <w:r w:rsidR="009360DC">
        <w:rPr>
          <w:rFonts w:ascii="Times New Roman" w:hAnsi="Times New Roman" w:cs="Times New Roman"/>
          <w:i/>
          <w:iCs/>
          <w:sz w:val="24"/>
          <w:szCs w:val="24"/>
        </w:rPr>
        <w:t>Bear and Her Book</w:t>
      </w:r>
      <w:r w:rsidR="009360DC">
        <w:rPr>
          <w:rFonts w:ascii="Times New Roman" w:hAnsi="Times New Roman" w:cs="Times New Roman"/>
          <w:sz w:val="24"/>
          <w:szCs w:val="24"/>
        </w:rPr>
        <w:t>’</w:t>
      </w:r>
      <w:r w:rsidR="009360DC">
        <w:rPr>
          <w:rFonts w:ascii="Times New Roman" w:hAnsi="Times New Roman" w:cs="Times New Roman"/>
          <w:sz w:val="24"/>
          <w:szCs w:val="24"/>
        </w:rPr>
        <w:t xml:space="preserve">. Additionally, as </w:t>
      </w:r>
      <w:r w:rsidR="00B2246C">
        <w:rPr>
          <w:rFonts w:ascii="Times New Roman" w:hAnsi="Times New Roman" w:cs="Times New Roman"/>
          <w:sz w:val="24"/>
          <w:szCs w:val="24"/>
        </w:rPr>
        <w:t xml:space="preserve">we are now living in a time where online creators have significant reach through social media (Cavanagh, 2019), the use of video rights to create video content for </w:t>
      </w:r>
      <w:r w:rsidR="00B2246C">
        <w:rPr>
          <w:rFonts w:ascii="Times New Roman" w:hAnsi="Times New Roman" w:cs="Times New Roman"/>
          <w:sz w:val="24"/>
          <w:szCs w:val="24"/>
        </w:rPr>
        <w:t>‘</w:t>
      </w:r>
      <w:r w:rsidR="00B2246C">
        <w:rPr>
          <w:rFonts w:ascii="Times New Roman" w:hAnsi="Times New Roman" w:cs="Times New Roman"/>
          <w:i/>
          <w:iCs/>
          <w:sz w:val="24"/>
          <w:szCs w:val="24"/>
        </w:rPr>
        <w:t>Bear and Her Book</w:t>
      </w:r>
      <w:r w:rsidR="00B2246C">
        <w:rPr>
          <w:rFonts w:ascii="Times New Roman" w:hAnsi="Times New Roman" w:cs="Times New Roman"/>
          <w:sz w:val="24"/>
          <w:szCs w:val="24"/>
        </w:rPr>
        <w:t>’</w:t>
      </w:r>
      <w:r w:rsidR="00B2246C">
        <w:rPr>
          <w:rFonts w:ascii="Times New Roman" w:hAnsi="Times New Roman" w:cs="Times New Roman"/>
          <w:sz w:val="24"/>
          <w:szCs w:val="24"/>
        </w:rPr>
        <w:t xml:space="preserve"> has incredible potential for brand growth through social media presence</w:t>
      </w:r>
      <w:r w:rsidR="00CD0845">
        <w:rPr>
          <w:rFonts w:ascii="Times New Roman" w:hAnsi="Times New Roman" w:cs="Times New Roman"/>
          <w:sz w:val="24"/>
          <w:szCs w:val="24"/>
        </w:rPr>
        <w:t xml:space="preserve">. Additionally, the growth of the brand of </w:t>
      </w:r>
      <w:r w:rsidR="00CD0845">
        <w:rPr>
          <w:rFonts w:ascii="Times New Roman" w:hAnsi="Times New Roman" w:cs="Times New Roman"/>
          <w:sz w:val="24"/>
          <w:szCs w:val="24"/>
        </w:rPr>
        <w:t>‘</w:t>
      </w:r>
      <w:r w:rsidR="00CD0845">
        <w:rPr>
          <w:rFonts w:ascii="Times New Roman" w:hAnsi="Times New Roman" w:cs="Times New Roman"/>
          <w:i/>
          <w:iCs/>
          <w:sz w:val="24"/>
          <w:szCs w:val="24"/>
        </w:rPr>
        <w:t>Bear and Her Book</w:t>
      </w:r>
      <w:r w:rsidR="00CD0845">
        <w:rPr>
          <w:rFonts w:ascii="Times New Roman" w:hAnsi="Times New Roman" w:cs="Times New Roman"/>
          <w:sz w:val="24"/>
          <w:szCs w:val="24"/>
        </w:rPr>
        <w:t>’</w:t>
      </w:r>
      <w:r w:rsidR="00CD0845">
        <w:rPr>
          <w:rFonts w:ascii="Times New Roman" w:hAnsi="Times New Roman" w:cs="Times New Roman"/>
          <w:sz w:val="24"/>
          <w:szCs w:val="24"/>
        </w:rPr>
        <w:t xml:space="preserve"> through social media has potential to raise brand awareness for </w:t>
      </w:r>
      <w:proofErr w:type="spellStart"/>
      <w:r w:rsidR="00CD0845">
        <w:rPr>
          <w:rFonts w:ascii="Times New Roman" w:hAnsi="Times New Roman" w:cs="Times New Roman"/>
          <w:sz w:val="24"/>
          <w:szCs w:val="24"/>
        </w:rPr>
        <w:t>UCLan</w:t>
      </w:r>
      <w:proofErr w:type="spellEnd"/>
      <w:r w:rsidR="00CD0845">
        <w:rPr>
          <w:rFonts w:ascii="Times New Roman" w:hAnsi="Times New Roman" w:cs="Times New Roman"/>
          <w:sz w:val="24"/>
          <w:szCs w:val="24"/>
        </w:rPr>
        <w:t xml:space="preserve"> Publishing as a whole. As publishers use social media to organise events and raise awareness of upcoming books (Hutchinson, 2023), a raised profile due to the success of </w:t>
      </w:r>
      <w:r w:rsidR="00CD0845">
        <w:rPr>
          <w:rFonts w:ascii="Times New Roman" w:hAnsi="Times New Roman" w:cs="Times New Roman"/>
          <w:sz w:val="24"/>
          <w:szCs w:val="24"/>
        </w:rPr>
        <w:t>‘</w:t>
      </w:r>
      <w:r w:rsidR="00CD0845">
        <w:rPr>
          <w:rFonts w:ascii="Times New Roman" w:hAnsi="Times New Roman" w:cs="Times New Roman"/>
          <w:i/>
          <w:iCs/>
          <w:sz w:val="24"/>
          <w:szCs w:val="24"/>
        </w:rPr>
        <w:t>Bear and Her Book</w:t>
      </w:r>
      <w:r w:rsidR="00CD0845">
        <w:rPr>
          <w:rFonts w:ascii="Times New Roman" w:hAnsi="Times New Roman" w:cs="Times New Roman"/>
          <w:sz w:val="24"/>
          <w:szCs w:val="24"/>
        </w:rPr>
        <w:t>’</w:t>
      </w:r>
      <w:r w:rsidR="00CD0845">
        <w:rPr>
          <w:rFonts w:ascii="Times New Roman" w:hAnsi="Times New Roman" w:cs="Times New Roman"/>
          <w:sz w:val="24"/>
          <w:szCs w:val="24"/>
        </w:rPr>
        <w:t xml:space="preserve"> gives future books, </w:t>
      </w:r>
      <w:r w:rsidR="00B36BC9">
        <w:rPr>
          <w:rFonts w:ascii="Times New Roman" w:hAnsi="Times New Roman" w:cs="Times New Roman"/>
          <w:sz w:val="24"/>
          <w:szCs w:val="24"/>
        </w:rPr>
        <w:t>particularly those from the same series</w:t>
      </w:r>
      <w:r w:rsidR="00CD0845">
        <w:rPr>
          <w:rFonts w:ascii="Times New Roman" w:hAnsi="Times New Roman" w:cs="Times New Roman"/>
          <w:sz w:val="24"/>
          <w:szCs w:val="24"/>
        </w:rPr>
        <w:t>, a much wider audience at the beginning</w:t>
      </w:r>
      <w:r w:rsidR="00B36BC9">
        <w:rPr>
          <w:rFonts w:ascii="Times New Roman" w:hAnsi="Times New Roman" w:cs="Times New Roman"/>
          <w:sz w:val="24"/>
          <w:szCs w:val="24"/>
        </w:rPr>
        <w:t xml:space="preserve"> of marketing, thus giving them a higher chance of further raising it into a strong brand worldwide.</w:t>
      </w:r>
    </w:p>
    <w:p w14:paraId="5A0DB610" w14:textId="77777777" w:rsidR="00E03F90" w:rsidRDefault="00BF22C8">
      <w:pPr>
        <w:rPr>
          <w:rFonts w:ascii="Times New Roman" w:hAnsi="Times New Roman" w:cs="Times New Roman"/>
          <w:b/>
          <w:bCs/>
          <w:sz w:val="24"/>
          <w:szCs w:val="24"/>
          <w:u w:val="single"/>
        </w:rPr>
      </w:pPr>
      <w:r>
        <w:rPr>
          <w:rFonts w:ascii="Times New Roman" w:hAnsi="Times New Roman" w:cs="Times New Roman"/>
          <w:b/>
          <w:bCs/>
          <w:sz w:val="24"/>
          <w:szCs w:val="24"/>
          <w:u w:val="single"/>
        </w:rPr>
        <w:t>Video Games</w:t>
      </w:r>
    </w:p>
    <w:p w14:paraId="3EBB0A3B" w14:textId="0C5F9CC0" w:rsidR="00B36BC9" w:rsidRPr="00B36BC9" w:rsidRDefault="00B36BC9">
      <w:pPr>
        <w:rPr>
          <w:rFonts w:ascii="Times New Roman" w:hAnsi="Times New Roman" w:cs="Times New Roman"/>
          <w:sz w:val="24"/>
          <w:szCs w:val="24"/>
        </w:rPr>
      </w:pPr>
      <w:r>
        <w:rPr>
          <w:rFonts w:ascii="Times New Roman" w:hAnsi="Times New Roman" w:cs="Times New Roman"/>
          <w:sz w:val="24"/>
          <w:szCs w:val="24"/>
        </w:rPr>
        <w:t xml:space="preserve">An alternative way to grow the brand of </w:t>
      </w:r>
      <w:r>
        <w:rPr>
          <w:rFonts w:ascii="Times New Roman" w:hAnsi="Times New Roman" w:cs="Times New Roman"/>
          <w:sz w:val="24"/>
          <w:szCs w:val="24"/>
        </w:rPr>
        <w:t>‘</w:t>
      </w:r>
      <w:r>
        <w:rPr>
          <w:rFonts w:ascii="Times New Roman" w:hAnsi="Times New Roman" w:cs="Times New Roman"/>
          <w:i/>
          <w:iCs/>
          <w:sz w:val="24"/>
          <w:szCs w:val="24"/>
        </w:rPr>
        <w:t>Bear and Her Book</w:t>
      </w:r>
      <w:r>
        <w:rPr>
          <w:rFonts w:ascii="Times New Roman" w:hAnsi="Times New Roman" w:cs="Times New Roman"/>
          <w:sz w:val="24"/>
          <w:szCs w:val="24"/>
        </w:rPr>
        <w:t>’</w:t>
      </w:r>
      <w:r>
        <w:rPr>
          <w:rFonts w:ascii="Times New Roman" w:hAnsi="Times New Roman" w:cs="Times New Roman"/>
          <w:sz w:val="24"/>
          <w:szCs w:val="24"/>
        </w:rPr>
        <w:t xml:space="preserve"> through video rights is through the medium of video games. As adapting an original work into a video game only requires the consent of the copyright holder or author (Braun, 2021), </w:t>
      </w:r>
      <w:r w:rsidR="005444D3">
        <w:rPr>
          <w:rFonts w:ascii="Times New Roman" w:hAnsi="Times New Roman" w:cs="Times New Roman"/>
          <w:sz w:val="24"/>
          <w:szCs w:val="24"/>
        </w:rPr>
        <w:t xml:space="preserve">this means that, similarly to films and TV series’, the brand of </w:t>
      </w:r>
      <w:r w:rsidR="005444D3">
        <w:rPr>
          <w:rFonts w:ascii="Times New Roman" w:hAnsi="Times New Roman" w:cs="Times New Roman"/>
          <w:sz w:val="24"/>
          <w:szCs w:val="24"/>
        </w:rPr>
        <w:t>‘</w:t>
      </w:r>
      <w:r w:rsidR="005444D3">
        <w:rPr>
          <w:rFonts w:ascii="Times New Roman" w:hAnsi="Times New Roman" w:cs="Times New Roman"/>
          <w:i/>
          <w:iCs/>
          <w:sz w:val="24"/>
          <w:szCs w:val="24"/>
        </w:rPr>
        <w:t>Bear and Her Book</w:t>
      </w:r>
      <w:r w:rsidR="005444D3">
        <w:rPr>
          <w:rFonts w:ascii="Times New Roman" w:hAnsi="Times New Roman" w:cs="Times New Roman"/>
          <w:sz w:val="24"/>
          <w:szCs w:val="24"/>
        </w:rPr>
        <w:t>’</w:t>
      </w:r>
      <w:r w:rsidR="005444D3">
        <w:rPr>
          <w:rFonts w:ascii="Times New Roman" w:hAnsi="Times New Roman" w:cs="Times New Roman"/>
          <w:sz w:val="24"/>
          <w:szCs w:val="24"/>
        </w:rPr>
        <w:t xml:space="preserve"> can be grown through video games through any means possible. However, the creation of video games comes with similar issues in production. As requirements for a successful video game adaptation include being faithful to the source material and engaging mechanics, such as excellent graphics and sound design (</w:t>
      </w:r>
      <w:proofErr w:type="spellStart"/>
      <w:r w:rsidR="005444D3">
        <w:rPr>
          <w:rFonts w:ascii="Times New Roman" w:hAnsi="Times New Roman" w:cs="Times New Roman"/>
          <w:sz w:val="24"/>
          <w:szCs w:val="24"/>
        </w:rPr>
        <w:t>Lesaffre</w:t>
      </w:r>
      <w:proofErr w:type="spellEnd"/>
      <w:r w:rsidR="005444D3">
        <w:rPr>
          <w:rFonts w:ascii="Times New Roman" w:hAnsi="Times New Roman" w:cs="Times New Roman"/>
          <w:sz w:val="24"/>
          <w:szCs w:val="24"/>
        </w:rPr>
        <w:t xml:space="preserve">, N.D.), </w:t>
      </w:r>
      <w:r w:rsidR="006B545D">
        <w:rPr>
          <w:rFonts w:ascii="Times New Roman" w:hAnsi="Times New Roman" w:cs="Times New Roman"/>
          <w:sz w:val="24"/>
          <w:szCs w:val="24"/>
        </w:rPr>
        <w:t xml:space="preserve">creating a high quality </w:t>
      </w:r>
      <w:r w:rsidR="006B545D">
        <w:rPr>
          <w:rFonts w:ascii="Times New Roman" w:hAnsi="Times New Roman" w:cs="Times New Roman"/>
          <w:sz w:val="24"/>
          <w:szCs w:val="24"/>
        </w:rPr>
        <w:t>‘</w:t>
      </w:r>
      <w:r w:rsidR="006B545D">
        <w:rPr>
          <w:rFonts w:ascii="Times New Roman" w:hAnsi="Times New Roman" w:cs="Times New Roman"/>
          <w:i/>
          <w:iCs/>
          <w:sz w:val="24"/>
          <w:szCs w:val="24"/>
        </w:rPr>
        <w:t>Bear and Her Book</w:t>
      </w:r>
      <w:r w:rsidR="006B545D">
        <w:rPr>
          <w:rFonts w:ascii="Times New Roman" w:hAnsi="Times New Roman" w:cs="Times New Roman"/>
          <w:sz w:val="24"/>
          <w:szCs w:val="24"/>
        </w:rPr>
        <w:t>’</w:t>
      </w:r>
      <w:r w:rsidR="006B545D">
        <w:rPr>
          <w:rFonts w:ascii="Times New Roman" w:hAnsi="Times New Roman" w:cs="Times New Roman"/>
          <w:sz w:val="24"/>
          <w:szCs w:val="24"/>
        </w:rPr>
        <w:t xml:space="preserve"> video game would prove to be not only unfortunately quite difficult and expensive, due to the need to hire specialist games developers to create it, but ultimately pointless due to the low target audience of the book. Although creating a high-quality video game adaptation may be unlikely at this stage of the brand, there are alternatives that have significant potential to grow the brand in the video game industry. Firstly, is through the independent games market. As the independent video game industry has seen an incredible increase in popularity in recent years, through unique and creative game development (Herd, 2024), an independent made </w:t>
      </w:r>
      <w:r w:rsidR="006B545D">
        <w:rPr>
          <w:rFonts w:ascii="Times New Roman" w:hAnsi="Times New Roman" w:cs="Times New Roman"/>
          <w:sz w:val="24"/>
          <w:szCs w:val="24"/>
        </w:rPr>
        <w:t>‘</w:t>
      </w:r>
      <w:r w:rsidR="006B545D">
        <w:rPr>
          <w:rFonts w:ascii="Times New Roman" w:hAnsi="Times New Roman" w:cs="Times New Roman"/>
          <w:i/>
          <w:iCs/>
          <w:sz w:val="24"/>
          <w:szCs w:val="24"/>
        </w:rPr>
        <w:t>Bear and Her Book</w:t>
      </w:r>
      <w:r w:rsidR="006B545D">
        <w:rPr>
          <w:rFonts w:ascii="Times New Roman" w:hAnsi="Times New Roman" w:cs="Times New Roman"/>
          <w:sz w:val="24"/>
          <w:szCs w:val="24"/>
        </w:rPr>
        <w:t>’</w:t>
      </w:r>
      <w:r w:rsidR="006B545D">
        <w:rPr>
          <w:rFonts w:ascii="Times New Roman" w:hAnsi="Times New Roman" w:cs="Times New Roman"/>
          <w:sz w:val="24"/>
          <w:szCs w:val="24"/>
        </w:rPr>
        <w:t xml:space="preserve"> video game not only would be considerably cheaper and easier to </w:t>
      </w:r>
      <w:r w:rsidR="00F80E85">
        <w:rPr>
          <w:rFonts w:ascii="Times New Roman" w:hAnsi="Times New Roman" w:cs="Times New Roman"/>
          <w:sz w:val="24"/>
          <w:szCs w:val="24"/>
        </w:rPr>
        <w:t>create but</w:t>
      </w:r>
      <w:r w:rsidR="006B545D">
        <w:rPr>
          <w:rFonts w:ascii="Times New Roman" w:hAnsi="Times New Roman" w:cs="Times New Roman"/>
          <w:sz w:val="24"/>
          <w:szCs w:val="24"/>
        </w:rPr>
        <w:t xml:space="preserve"> also has significant potential to become a cult classic in gaming circles, thus </w:t>
      </w:r>
      <w:r w:rsidR="00F80E85">
        <w:rPr>
          <w:rFonts w:ascii="Times New Roman" w:hAnsi="Times New Roman" w:cs="Times New Roman"/>
          <w:sz w:val="24"/>
          <w:szCs w:val="24"/>
        </w:rPr>
        <w:t xml:space="preserve">creating a strong brand through games sales. Additionally, branded video games could be used in an educational setting. As games can create a fun learning environment where students can retain information easier (Iberdrola, 2022), a </w:t>
      </w:r>
      <w:r w:rsidR="00F80E85">
        <w:rPr>
          <w:rFonts w:ascii="Times New Roman" w:hAnsi="Times New Roman" w:cs="Times New Roman"/>
          <w:sz w:val="24"/>
          <w:szCs w:val="24"/>
        </w:rPr>
        <w:t>‘</w:t>
      </w:r>
      <w:r w:rsidR="00F80E85">
        <w:rPr>
          <w:rFonts w:ascii="Times New Roman" w:hAnsi="Times New Roman" w:cs="Times New Roman"/>
          <w:i/>
          <w:iCs/>
          <w:sz w:val="24"/>
          <w:szCs w:val="24"/>
        </w:rPr>
        <w:t>Bear and Her Book</w:t>
      </w:r>
      <w:r w:rsidR="00F80E85">
        <w:rPr>
          <w:rFonts w:ascii="Times New Roman" w:hAnsi="Times New Roman" w:cs="Times New Roman"/>
          <w:sz w:val="24"/>
          <w:szCs w:val="24"/>
        </w:rPr>
        <w:t>’</w:t>
      </w:r>
      <w:r w:rsidR="00F80E85">
        <w:rPr>
          <w:rFonts w:ascii="Times New Roman" w:hAnsi="Times New Roman" w:cs="Times New Roman"/>
          <w:sz w:val="24"/>
          <w:szCs w:val="24"/>
        </w:rPr>
        <w:t xml:space="preserve"> interactive educational game can be marketed to teachers and schools as </w:t>
      </w:r>
      <w:r w:rsidR="00C328B8">
        <w:rPr>
          <w:rFonts w:ascii="Times New Roman" w:hAnsi="Times New Roman" w:cs="Times New Roman"/>
          <w:sz w:val="24"/>
          <w:szCs w:val="24"/>
        </w:rPr>
        <w:t>a fun way to interact with lessons and</w:t>
      </w:r>
      <w:r w:rsidR="00A870C1">
        <w:rPr>
          <w:rFonts w:ascii="Times New Roman" w:hAnsi="Times New Roman" w:cs="Times New Roman"/>
          <w:sz w:val="24"/>
          <w:szCs w:val="24"/>
        </w:rPr>
        <w:t xml:space="preserve"> grow literacy skills. This presents a significant opportunity to grow </w:t>
      </w:r>
      <w:r w:rsidR="00A870C1">
        <w:rPr>
          <w:rFonts w:ascii="Times New Roman" w:hAnsi="Times New Roman" w:cs="Times New Roman"/>
          <w:sz w:val="24"/>
          <w:szCs w:val="24"/>
        </w:rPr>
        <w:t>‘</w:t>
      </w:r>
      <w:r w:rsidR="00A870C1">
        <w:rPr>
          <w:rFonts w:ascii="Times New Roman" w:hAnsi="Times New Roman" w:cs="Times New Roman"/>
          <w:i/>
          <w:iCs/>
          <w:sz w:val="24"/>
          <w:szCs w:val="24"/>
        </w:rPr>
        <w:t>Bear and Her Book</w:t>
      </w:r>
      <w:r w:rsidR="00A870C1">
        <w:rPr>
          <w:rFonts w:ascii="Times New Roman" w:hAnsi="Times New Roman" w:cs="Times New Roman"/>
          <w:sz w:val="24"/>
          <w:szCs w:val="24"/>
        </w:rPr>
        <w:t>’</w:t>
      </w:r>
      <w:r w:rsidR="00A870C1">
        <w:rPr>
          <w:rFonts w:ascii="Times New Roman" w:hAnsi="Times New Roman" w:cs="Times New Roman"/>
          <w:sz w:val="24"/>
          <w:szCs w:val="24"/>
        </w:rPr>
        <w:t xml:space="preserve"> into a brand known widely for its educational developmental qualities for its young target audience.</w:t>
      </w:r>
    </w:p>
    <w:p w14:paraId="096B661E" w14:textId="1D6DFCE2" w:rsidR="00BF22C8" w:rsidRDefault="00E03F90">
      <w:pPr>
        <w:rPr>
          <w:rFonts w:ascii="Times New Roman" w:hAnsi="Times New Roman" w:cs="Times New Roman"/>
          <w:b/>
          <w:bCs/>
          <w:sz w:val="24"/>
          <w:szCs w:val="24"/>
          <w:u w:val="single"/>
        </w:rPr>
      </w:pPr>
      <w:r>
        <w:rPr>
          <w:rFonts w:ascii="Times New Roman" w:hAnsi="Times New Roman" w:cs="Times New Roman"/>
          <w:b/>
          <w:bCs/>
          <w:sz w:val="24"/>
          <w:szCs w:val="24"/>
          <w:u w:val="single"/>
        </w:rPr>
        <w:t>Conclusion</w:t>
      </w:r>
      <w:r w:rsidR="00BF22C8">
        <w:rPr>
          <w:rFonts w:ascii="Times New Roman" w:hAnsi="Times New Roman" w:cs="Times New Roman"/>
          <w:b/>
          <w:bCs/>
          <w:sz w:val="24"/>
          <w:szCs w:val="24"/>
          <w:u w:val="single"/>
        </w:rPr>
        <w:t xml:space="preserve"> </w:t>
      </w:r>
    </w:p>
    <w:p w14:paraId="20D539F8" w14:textId="21DFCF7C" w:rsidR="007C4945" w:rsidRDefault="007C4945">
      <w:pPr>
        <w:rPr>
          <w:rFonts w:ascii="Times New Roman" w:hAnsi="Times New Roman" w:cs="Times New Roman"/>
          <w:sz w:val="24"/>
          <w:szCs w:val="24"/>
        </w:rPr>
      </w:pPr>
      <w:r>
        <w:rPr>
          <w:rFonts w:ascii="Times New Roman" w:hAnsi="Times New Roman" w:cs="Times New Roman"/>
          <w:sz w:val="24"/>
          <w:szCs w:val="24"/>
        </w:rPr>
        <w:t xml:space="preserve">In conclusion, through exploiting the currently held rights, </w:t>
      </w:r>
      <w:r>
        <w:rPr>
          <w:rFonts w:ascii="Times New Roman" w:hAnsi="Times New Roman" w:cs="Times New Roman"/>
          <w:sz w:val="24"/>
          <w:szCs w:val="24"/>
        </w:rPr>
        <w:t>‘</w:t>
      </w:r>
      <w:r>
        <w:rPr>
          <w:rFonts w:ascii="Times New Roman" w:hAnsi="Times New Roman" w:cs="Times New Roman"/>
          <w:i/>
          <w:iCs/>
          <w:sz w:val="24"/>
          <w:szCs w:val="24"/>
        </w:rPr>
        <w:t>Bear and Her Book</w:t>
      </w:r>
      <w:r>
        <w:rPr>
          <w:rFonts w:ascii="Times New Roman" w:hAnsi="Times New Roman" w:cs="Times New Roman"/>
          <w:sz w:val="24"/>
          <w:szCs w:val="24"/>
        </w:rPr>
        <w:t>’</w:t>
      </w:r>
      <w:r>
        <w:rPr>
          <w:rFonts w:ascii="Times New Roman" w:hAnsi="Times New Roman" w:cs="Times New Roman"/>
          <w:sz w:val="24"/>
          <w:szCs w:val="24"/>
        </w:rPr>
        <w:t xml:space="preserve"> has significant potential to become a strong children’s brands, particularly as a developmental and educational brand. This can be done firstly by using foreign rights to target countries with high populations of brown bear to utilise the familiarity with them when marketing the book. secondly, by using the popularity and emotional connection that follows the teddy bear in culture around the world to create a strong bond with the bear through merchandising. </w:t>
      </w:r>
      <w:r>
        <w:rPr>
          <w:rFonts w:ascii="Times New Roman" w:hAnsi="Times New Roman" w:cs="Times New Roman"/>
          <w:sz w:val="24"/>
          <w:szCs w:val="24"/>
        </w:rPr>
        <w:lastRenderedPageBreak/>
        <w:t xml:space="preserve">Thirdly, by using the growing popularity and educational usefulness of audio content to allow </w:t>
      </w:r>
      <w:r>
        <w:rPr>
          <w:rFonts w:ascii="Times New Roman" w:hAnsi="Times New Roman" w:cs="Times New Roman"/>
          <w:sz w:val="24"/>
          <w:szCs w:val="24"/>
        </w:rPr>
        <w:t>‘</w:t>
      </w:r>
      <w:r>
        <w:rPr>
          <w:rFonts w:ascii="Times New Roman" w:hAnsi="Times New Roman" w:cs="Times New Roman"/>
          <w:i/>
          <w:iCs/>
          <w:sz w:val="24"/>
          <w:szCs w:val="24"/>
        </w:rPr>
        <w:t>Bear and Her Book</w:t>
      </w:r>
      <w:r>
        <w:rPr>
          <w:rFonts w:ascii="Times New Roman" w:hAnsi="Times New Roman" w:cs="Times New Roman"/>
          <w:sz w:val="24"/>
          <w:szCs w:val="24"/>
        </w:rPr>
        <w:t>’</w:t>
      </w:r>
      <w:r>
        <w:rPr>
          <w:rFonts w:ascii="Times New Roman" w:hAnsi="Times New Roman" w:cs="Times New Roman"/>
          <w:sz w:val="24"/>
          <w:szCs w:val="24"/>
        </w:rPr>
        <w:t xml:space="preserve"> to enter that market. And finally, by using video rights, through the popularity of social media platforms and interactive games, to provide video content that can both raise the profile of the brand and provide valuable learning resources </w:t>
      </w:r>
      <w:r w:rsidR="00790D59">
        <w:rPr>
          <w:rFonts w:ascii="Times New Roman" w:hAnsi="Times New Roman" w:cs="Times New Roman"/>
          <w:sz w:val="24"/>
          <w:szCs w:val="24"/>
        </w:rPr>
        <w:t xml:space="preserve">to give </w:t>
      </w:r>
      <w:r w:rsidR="00790D59">
        <w:rPr>
          <w:rFonts w:ascii="Times New Roman" w:hAnsi="Times New Roman" w:cs="Times New Roman"/>
          <w:sz w:val="24"/>
          <w:szCs w:val="24"/>
        </w:rPr>
        <w:t>‘</w:t>
      </w:r>
      <w:r w:rsidR="00790D59">
        <w:rPr>
          <w:rFonts w:ascii="Times New Roman" w:hAnsi="Times New Roman" w:cs="Times New Roman"/>
          <w:i/>
          <w:iCs/>
          <w:sz w:val="24"/>
          <w:szCs w:val="24"/>
        </w:rPr>
        <w:t>Bear and Her Book</w:t>
      </w:r>
      <w:r w:rsidR="00790D59">
        <w:rPr>
          <w:rFonts w:ascii="Times New Roman" w:hAnsi="Times New Roman" w:cs="Times New Roman"/>
          <w:sz w:val="24"/>
          <w:szCs w:val="24"/>
        </w:rPr>
        <w:t>’</w:t>
      </w:r>
      <w:r w:rsidR="00790D59">
        <w:rPr>
          <w:rFonts w:ascii="Times New Roman" w:hAnsi="Times New Roman" w:cs="Times New Roman"/>
          <w:sz w:val="24"/>
          <w:szCs w:val="24"/>
        </w:rPr>
        <w:t xml:space="preserve"> a significant reputation for its educational uses. Thus, through somewhat unconventional means, </w:t>
      </w:r>
      <w:r w:rsidR="00790D59">
        <w:rPr>
          <w:rFonts w:ascii="Times New Roman" w:hAnsi="Times New Roman" w:cs="Times New Roman"/>
          <w:sz w:val="24"/>
          <w:szCs w:val="24"/>
        </w:rPr>
        <w:t>‘</w:t>
      </w:r>
      <w:r w:rsidR="00790D59">
        <w:rPr>
          <w:rFonts w:ascii="Times New Roman" w:hAnsi="Times New Roman" w:cs="Times New Roman"/>
          <w:i/>
          <w:iCs/>
          <w:sz w:val="24"/>
          <w:szCs w:val="24"/>
        </w:rPr>
        <w:t>Bear and Her Book</w:t>
      </w:r>
      <w:r w:rsidR="00790D59">
        <w:rPr>
          <w:rFonts w:ascii="Times New Roman" w:hAnsi="Times New Roman" w:cs="Times New Roman"/>
          <w:sz w:val="24"/>
          <w:szCs w:val="24"/>
        </w:rPr>
        <w:t>’</w:t>
      </w:r>
      <w:r w:rsidR="00790D59">
        <w:rPr>
          <w:rFonts w:ascii="Times New Roman" w:hAnsi="Times New Roman" w:cs="Times New Roman"/>
          <w:sz w:val="24"/>
          <w:szCs w:val="24"/>
        </w:rPr>
        <w:t xml:space="preserve"> can become a very strong brand internationally, known for its close connection with interactive learning and development within its young target audience.</w:t>
      </w:r>
    </w:p>
    <w:p w14:paraId="1622313B" w14:textId="77777777" w:rsidR="00DC65F3" w:rsidRDefault="00DC65F3">
      <w:pPr>
        <w:rPr>
          <w:rFonts w:ascii="Times New Roman" w:hAnsi="Times New Roman" w:cs="Times New Roman"/>
          <w:sz w:val="24"/>
          <w:szCs w:val="24"/>
        </w:rPr>
      </w:pPr>
    </w:p>
    <w:p w14:paraId="6808C85E" w14:textId="77777777" w:rsidR="00DC65F3" w:rsidRPr="00DC65F3" w:rsidRDefault="00DC65F3" w:rsidP="00DC65F3">
      <w:pPr>
        <w:rPr>
          <w:rFonts w:ascii="Times New Roman" w:hAnsi="Times New Roman" w:cs="Times New Roman"/>
          <w:b/>
          <w:bCs/>
          <w:sz w:val="24"/>
          <w:szCs w:val="24"/>
        </w:rPr>
      </w:pPr>
      <w:r w:rsidRPr="00DC65F3">
        <w:rPr>
          <w:rFonts w:ascii="Times New Roman" w:hAnsi="Times New Roman" w:cs="Times New Roman"/>
          <w:b/>
          <w:bCs/>
          <w:sz w:val="24"/>
          <w:szCs w:val="24"/>
        </w:rPr>
        <w:t>Reference list</w:t>
      </w:r>
    </w:p>
    <w:p w14:paraId="33FB9C69"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Best, E., Clark, C. and </w:t>
      </w:r>
      <w:proofErr w:type="spellStart"/>
      <w:r w:rsidRPr="00DC65F3">
        <w:rPr>
          <w:rFonts w:ascii="Times New Roman" w:hAnsi="Times New Roman" w:cs="Times New Roman"/>
          <w:sz w:val="24"/>
          <w:szCs w:val="24"/>
        </w:rPr>
        <w:t>Picton</w:t>
      </w:r>
      <w:proofErr w:type="spellEnd"/>
      <w:r w:rsidRPr="00DC65F3">
        <w:rPr>
          <w:rFonts w:ascii="Times New Roman" w:hAnsi="Times New Roman" w:cs="Times New Roman"/>
          <w:sz w:val="24"/>
          <w:szCs w:val="24"/>
        </w:rPr>
        <w:t xml:space="preserve">, I. (2020). </w:t>
      </w:r>
      <w:r w:rsidRPr="00DC65F3">
        <w:rPr>
          <w:rFonts w:ascii="Times New Roman" w:hAnsi="Times New Roman" w:cs="Times New Roman"/>
          <w:i/>
          <w:iCs/>
          <w:sz w:val="24"/>
          <w:szCs w:val="24"/>
        </w:rPr>
        <w:t>Children, Young People and Audiobooks before and during Lockdown</w:t>
      </w:r>
      <w:r w:rsidRPr="00DC65F3">
        <w:rPr>
          <w:rFonts w:ascii="Times New Roman" w:hAnsi="Times New Roman" w:cs="Times New Roman"/>
          <w:sz w:val="24"/>
          <w:szCs w:val="24"/>
        </w:rPr>
        <w:t>. [online] Available at: https://staging-zcz9l.projectbeta.co.uk/wp-content/uploads/2020/07/Children-and-young-peoples-engagement-with-audiobooks-2020-before-and-during-lockdown.pdf [Accessed 16 May 2025].</w:t>
      </w:r>
    </w:p>
    <w:p w14:paraId="56AC2EF3"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Carpenter, L. (2024a). </w:t>
      </w:r>
      <w:r w:rsidRPr="00DC65F3">
        <w:rPr>
          <w:rFonts w:ascii="Times New Roman" w:hAnsi="Times New Roman" w:cs="Times New Roman"/>
          <w:i/>
          <w:iCs/>
          <w:sz w:val="24"/>
          <w:szCs w:val="24"/>
        </w:rPr>
        <w:t>What are Rights (Publishing)</w:t>
      </w:r>
      <w:r w:rsidRPr="00DC65F3">
        <w:rPr>
          <w:rFonts w:ascii="Times New Roman" w:hAnsi="Times New Roman" w:cs="Times New Roman"/>
          <w:sz w:val="24"/>
          <w:szCs w:val="24"/>
        </w:rPr>
        <w:t>. [online] HarperCollins Publishers UK. Available at: https://harpercollins.co.uk/blogs/glossary/what-are-rights-publishing [Accessed 13 May 2025].</w:t>
      </w:r>
    </w:p>
    <w:p w14:paraId="26921312"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Carpenter, L. (2024b). </w:t>
      </w:r>
      <w:r w:rsidRPr="00DC65F3">
        <w:rPr>
          <w:rFonts w:ascii="Times New Roman" w:hAnsi="Times New Roman" w:cs="Times New Roman"/>
          <w:i/>
          <w:iCs/>
          <w:sz w:val="24"/>
          <w:szCs w:val="24"/>
        </w:rPr>
        <w:t>What are Translation Rights</w:t>
      </w:r>
      <w:r w:rsidRPr="00DC65F3">
        <w:rPr>
          <w:rFonts w:ascii="Times New Roman" w:hAnsi="Times New Roman" w:cs="Times New Roman"/>
          <w:sz w:val="24"/>
          <w:szCs w:val="24"/>
        </w:rPr>
        <w:t>. [online] HarperCollins Publishers UK. Available at: https://harpercollins.co.uk/blogs/glossary/what-are-translation-rights.</w:t>
      </w:r>
    </w:p>
    <w:p w14:paraId="4CF25781" w14:textId="77777777" w:rsidR="00DC65F3" w:rsidRPr="00DC65F3" w:rsidRDefault="00DC65F3" w:rsidP="00DC65F3">
      <w:pPr>
        <w:rPr>
          <w:rFonts w:ascii="Times New Roman" w:hAnsi="Times New Roman" w:cs="Times New Roman"/>
          <w:sz w:val="24"/>
          <w:szCs w:val="24"/>
        </w:rPr>
      </w:pPr>
      <w:proofErr w:type="spellStart"/>
      <w:r w:rsidRPr="00DC65F3">
        <w:rPr>
          <w:rFonts w:ascii="Times New Roman" w:hAnsi="Times New Roman" w:cs="Times New Roman"/>
          <w:sz w:val="24"/>
          <w:szCs w:val="24"/>
        </w:rPr>
        <w:t>Cavannagh</w:t>
      </w:r>
      <w:proofErr w:type="spellEnd"/>
      <w:r w:rsidRPr="00DC65F3">
        <w:rPr>
          <w:rFonts w:ascii="Times New Roman" w:hAnsi="Times New Roman" w:cs="Times New Roman"/>
          <w:sz w:val="24"/>
          <w:szCs w:val="24"/>
        </w:rPr>
        <w:t xml:space="preserve">, M. (2019). </w:t>
      </w:r>
      <w:r w:rsidRPr="00DC65F3">
        <w:rPr>
          <w:rFonts w:ascii="Times New Roman" w:hAnsi="Times New Roman" w:cs="Times New Roman"/>
          <w:i/>
          <w:iCs/>
          <w:sz w:val="24"/>
          <w:szCs w:val="24"/>
        </w:rPr>
        <w:t>How to Promote Your Book on YouTube</w:t>
      </w:r>
      <w:r w:rsidRPr="00DC65F3">
        <w:rPr>
          <w:rFonts w:ascii="Times New Roman" w:hAnsi="Times New Roman" w:cs="Times New Roman"/>
          <w:sz w:val="24"/>
          <w:szCs w:val="24"/>
        </w:rPr>
        <w:t>. [online] Ingramspark.com. Available at: https://www.ingramspark.com/blog/what-can-authors-learn-from-youtube-stars [Accessed 13 May 2025].</w:t>
      </w:r>
    </w:p>
    <w:p w14:paraId="0813D206"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Cognitive Market Research (2023). </w:t>
      </w:r>
      <w:r w:rsidRPr="00DC65F3">
        <w:rPr>
          <w:rFonts w:ascii="Times New Roman" w:hAnsi="Times New Roman" w:cs="Times New Roman"/>
          <w:i/>
          <w:iCs/>
          <w:sz w:val="24"/>
          <w:szCs w:val="24"/>
        </w:rPr>
        <w:t>The Global Children Picture Book Market Size Was USD 4715.2 Million in 2024!</w:t>
      </w:r>
      <w:r w:rsidRPr="00DC65F3">
        <w:rPr>
          <w:rFonts w:ascii="Times New Roman" w:hAnsi="Times New Roman" w:cs="Times New Roman"/>
          <w:sz w:val="24"/>
          <w:szCs w:val="24"/>
        </w:rPr>
        <w:t xml:space="preserve"> [online] Cognitive Market Research. Available at: https://www.cognitivemarketresearch.com/children-picture-book-market-report.</w:t>
      </w:r>
    </w:p>
    <w:p w14:paraId="7B6CE1B4"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Dolan, J. (2024). </w:t>
      </w:r>
      <w:r w:rsidRPr="00DC65F3">
        <w:rPr>
          <w:rFonts w:ascii="Times New Roman" w:hAnsi="Times New Roman" w:cs="Times New Roman"/>
          <w:i/>
          <w:iCs/>
          <w:sz w:val="24"/>
          <w:szCs w:val="24"/>
        </w:rPr>
        <w:t>Why teddy bears are so important: Exploring Their Enduring Significance</w:t>
      </w:r>
      <w:r w:rsidRPr="00DC65F3">
        <w:rPr>
          <w:rFonts w:ascii="Times New Roman" w:hAnsi="Times New Roman" w:cs="Times New Roman"/>
          <w:sz w:val="24"/>
          <w:szCs w:val="24"/>
        </w:rPr>
        <w:t xml:space="preserve">. [online] </w:t>
      </w:r>
      <w:proofErr w:type="spellStart"/>
      <w:r w:rsidRPr="00DC65F3">
        <w:rPr>
          <w:rFonts w:ascii="Times New Roman" w:hAnsi="Times New Roman" w:cs="Times New Roman"/>
          <w:sz w:val="24"/>
          <w:szCs w:val="24"/>
        </w:rPr>
        <w:t>PlushThis</w:t>
      </w:r>
      <w:proofErr w:type="spellEnd"/>
      <w:r w:rsidRPr="00DC65F3">
        <w:rPr>
          <w:rFonts w:ascii="Times New Roman" w:hAnsi="Times New Roman" w:cs="Times New Roman"/>
          <w:sz w:val="24"/>
          <w:szCs w:val="24"/>
        </w:rPr>
        <w:t>| Plushies &amp; Stuffed Animals. Available at: https://plushthis.com/blogs/how-to/why-teddy-bears-are-so-important?srsltid=AfmBOoqEllNQJJ1MY9HlHUx1gtfxEY7dmJnUsbVgkwFXhaopDov-iFo3 [Accessed 13 May 2025].</w:t>
      </w:r>
    </w:p>
    <w:p w14:paraId="1B1BB911" w14:textId="77777777" w:rsidR="00DC65F3" w:rsidRPr="00DC65F3" w:rsidRDefault="00DC65F3" w:rsidP="00DC65F3">
      <w:pPr>
        <w:rPr>
          <w:rFonts w:ascii="Times New Roman" w:hAnsi="Times New Roman" w:cs="Times New Roman"/>
          <w:sz w:val="24"/>
          <w:szCs w:val="24"/>
        </w:rPr>
      </w:pPr>
      <w:proofErr w:type="spellStart"/>
      <w:r w:rsidRPr="00DC65F3">
        <w:rPr>
          <w:rFonts w:ascii="Times New Roman" w:hAnsi="Times New Roman" w:cs="Times New Roman"/>
          <w:sz w:val="24"/>
          <w:szCs w:val="24"/>
        </w:rPr>
        <w:t>EuroNatur</w:t>
      </w:r>
      <w:proofErr w:type="spellEnd"/>
      <w:r w:rsidRPr="00DC65F3">
        <w:rPr>
          <w:rFonts w:ascii="Times New Roman" w:hAnsi="Times New Roman" w:cs="Times New Roman"/>
          <w:sz w:val="24"/>
          <w:szCs w:val="24"/>
        </w:rPr>
        <w:t xml:space="preserve">. (2021). </w:t>
      </w:r>
      <w:r w:rsidRPr="00DC65F3">
        <w:rPr>
          <w:rFonts w:ascii="Times New Roman" w:hAnsi="Times New Roman" w:cs="Times New Roman"/>
          <w:i/>
          <w:iCs/>
          <w:sz w:val="24"/>
          <w:szCs w:val="24"/>
        </w:rPr>
        <w:t>Brown Bears (Ursus arctos) in Europe: Brief fact sheet</w:t>
      </w:r>
      <w:r w:rsidRPr="00DC65F3">
        <w:rPr>
          <w:rFonts w:ascii="Times New Roman" w:hAnsi="Times New Roman" w:cs="Times New Roman"/>
          <w:sz w:val="24"/>
          <w:szCs w:val="24"/>
        </w:rPr>
        <w:t>. [online] Available at: https://www.euronatur.org/en/what-we-do/bear-wolf-lynx/bears-in-europe/profile-brown-bear-ursus-arctos?gad_source=1&amp;gad_campaignid=15765072691&amp;gbraid=0AAAAADgx9iabkSMqdKrBJ48bqGikzT6KP&amp;gclid=EAIaIQobChMIkpSSoc2gjQMVyZdQBh2TOS9JEAAYASAAEgL01fD_BwE [Accessed 13 May 2025].</w:t>
      </w:r>
    </w:p>
    <w:p w14:paraId="119792A0"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Export Toolkit |. (2019). </w:t>
      </w:r>
      <w:r w:rsidRPr="00DC65F3">
        <w:rPr>
          <w:rFonts w:ascii="Times New Roman" w:hAnsi="Times New Roman" w:cs="Times New Roman"/>
          <w:i/>
          <w:iCs/>
          <w:sz w:val="24"/>
          <w:szCs w:val="24"/>
        </w:rPr>
        <w:t>In-depth toolkit: Foreign Rights | Export Toolkit</w:t>
      </w:r>
      <w:r w:rsidRPr="00DC65F3">
        <w:rPr>
          <w:rFonts w:ascii="Times New Roman" w:hAnsi="Times New Roman" w:cs="Times New Roman"/>
          <w:sz w:val="24"/>
          <w:szCs w:val="24"/>
        </w:rPr>
        <w:t>. [online] Available at: https://www.publishing-export.org.uk/resourceins/in-depth-toolkit-foreign-rights/.</w:t>
      </w:r>
    </w:p>
    <w:p w14:paraId="7EE0C89B"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Fairbrother, K. (2024). </w:t>
      </w:r>
      <w:r w:rsidRPr="00DC65F3">
        <w:rPr>
          <w:rFonts w:ascii="Times New Roman" w:hAnsi="Times New Roman" w:cs="Times New Roman"/>
          <w:i/>
          <w:iCs/>
          <w:sz w:val="24"/>
          <w:szCs w:val="24"/>
        </w:rPr>
        <w:t>Surprise! the UK Audiobook Market Stands at over £1bn</w:t>
      </w:r>
      <w:r w:rsidRPr="00DC65F3">
        <w:rPr>
          <w:rFonts w:ascii="Times New Roman" w:hAnsi="Times New Roman" w:cs="Times New Roman"/>
          <w:sz w:val="24"/>
          <w:szCs w:val="24"/>
        </w:rPr>
        <w:t>. [online] The Bookseller. Available at: https://www.thebookseller.com/features/surprise-the-uk-audiobook-market-stands-at-over-1bn.</w:t>
      </w:r>
    </w:p>
    <w:p w14:paraId="107CE343"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lastRenderedPageBreak/>
        <w:t xml:space="preserve">Fox, J. (2025). </w:t>
      </w:r>
      <w:r w:rsidRPr="00DC65F3">
        <w:rPr>
          <w:rFonts w:ascii="Times New Roman" w:hAnsi="Times New Roman" w:cs="Times New Roman"/>
          <w:i/>
          <w:iCs/>
          <w:sz w:val="24"/>
          <w:szCs w:val="24"/>
        </w:rPr>
        <w:t>The Surprising Complexity of Picture Books | Jane Friedman</w:t>
      </w:r>
      <w:r w:rsidRPr="00DC65F3">
        <w:rPr>
          <w:rFonts w:ascii="Times New Roman" w:hAnsi="Times New Roman" w:cs="Times New Roman"/>
          <w:sz w:val="24"/>
          <w:szCs w:val="24"/>
        </w:rPr>
        <w:t>. [online] Jane Friedman. Available at: https://janefriedman.com/the-surprising-complexity-of-picture-books/.</w:t>
      </w:r>
    </w:p>
    <w:p w14:paraId="22274C0C"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Gray, C. (2024). </w:t>
      </w:r>
      <w:r w:rsidRPr="00DC65F3">
        <w:rPr>
          <w:rFonts w:ascii="Times New Roman" w:hAnsi="Times New Roman" w:cs="Times New Roman"/>
          <w:i/>
          <w:iCs/>
          <w:sz w:val="24"/>
          <w:szCs w:val="24"/>
        </w:rPr>
        <w:t>Podcasting in Education: What Are the Benefits?</w:t>
      </w:r>
      <w:r w:rsidRPr="00DC65F3">
        <w:rPr>
          <w:rFonts w:ascii="Times New Roman" w:hAnsi="Times New Roman" w:cs="Times New Roman"/>
          <w:sz w:val="24"/>
          <w:szCs w:val="24"/>
        </w:rPr>
        <w:t xml:space="preserve"> [online] The Podcast Host. Available at: https://www.thepodcasthost.com/niche-case-study/podcasting-in-education/.</w:t>
      </w:r>
    </w:p>
    <w:p w14:paraId="589D1F81"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Herd, J. (2024). Council Post: </w:t>
      </w:r>
      <w:proofErr w:type="gramStart"/>
      <w:r w:rsidRPr="00DC65F3">
        <w:rPr>
          <w:rFonts w:ascii="Times New Roman" w:hAnsi="Times New Roman" w:cs="Times New Roman"/>
          <w:sz w:val="24"/>
          <w:szCs w:val="24"/>
        </w:rPr>
        <w:t>the</w:t>
      </w:r>
      <w:proofErr w:type="gramEnd"/>
      <w:r w:rsidRPr="00DC65F3">
        <w:rPr>
          <w:rFonts w:ascii="Times New Roman" w:hAnsi="Times New Roman" w:cs="Times New Roman"/>
          <w:sz w:val="24"/>
          <w:szCs w:val="24"/>
        </w:rPr>
        <w:t xml:space="preserve"> Global Surge of Independent Games Development Studios. </w:t>
      </w:r>
      <w:r w:rsidRPr="00DC65F3">
        <w:rPr>
          <w:rFonts w:ascii="Times New Roman" w:hAnsi="Times New Roman" w:cs="Times New Roman"/>
          <w:i/>
          <w:iCs/>
          <w:sz w:val="24"/>
          <w:szCs w:val="24"/>
        </w:rPr>
        <w:t>Forbes</w:t>
      </w:r>
      <w:r w:rsidRPr="00DC65F3">
        <w:rPr>
          <w:rFonts w:ascii="Times New Roman" w:hAnsi="Times New Roman" w:cs="Times New Roman"/>
          <w:sz w:val="24"/>
          <w:szCs w:val="24"/>
        </w:rPr>
        <w:t>. [online] 12 Aug. Available at: https://www.forbes.com/councils/forbesagencycouncil/2023/08/21/the-global-surge-of-independent-games-development-studios/.</w:t>
      </w:r>
    </w:p>
    <w:p w14:paraId="1ECE8C14"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Hutchinson, D. (2023). </w:t>
      </w:r>
      <w:r w:rsidRPr="00DC65F3">
        <w:rPr>
          <w:rFonts w:ascii="Times New Roman" w:hAnsi="Times New Roman" w:cs="Times New Roman"/>
          <w:i/>
          <w:iCs/>
          <w:sz w:val="24"/>
          <w:szCs w:val="24"/>
        </w:rPr>
        <w:t>The Impact of Social Media on the Success of Book Publishing Authors</w:t>
      </w:r>
      <w:r w:rsidRPr="00DC65F3">
        <w:rPr>
          <w:rFonts w:ascii="Times New Roman" w:hAnsi="Times New Roman" w:cs="Times New Roman"/>
          <w:sz w:val="24"/>
          <w:szCs w:val="24"/>
        </w:rPr>
        <w:t>. [online] Authors On Mission. Available at: https://authorsonmission.com/publishing-authors/.</w:t>
      </w:r>
    </w:p>
    <w:p w14:paraId="74E0AA89"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Iberdrola (2022). </w:t>
      </w:r>
      <w:r w:rsidRPr="00DC65F3">
        <w:rPr>
          <w:rFonts w:ascii="Times New Roman" w:hAnsi="Times New Roman" w:cs="Times New Roman"/>
          <w:i/>
          <w:iCs/>
          <w:sz w:val="24"/>
          <w:szCs w:val="24"/>
        </w:rPr>
        <w:t>Why your children really should play videogames</w:t>
      </w:r>
      <w:r w:rsidRPr="00DC65F3">
        <w:rPr>
          <w:rFonts w:ascii="Times New Roman" w:hAnsi="Times New Roman" w:cs="Times New Roman"/>
          <w:sz w:val="24"/>
          <w:szCs w:val="24"/>
        </w:rPr>
        <w:t>. [online] Iberdrola. Available at: https://www.iberdrola.com/talent/benefits-video-games-learning.</w:t>
      </w:r>
    </w:p>
    <w:p w14:paraId="69FB50B7"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Knight, M. (2019). </w:t>
      </w:r>
      <w:r w:rsidRPr="00DC65F3">
        <w:rPr>
          <w:rFonts w:ascii="Times New Roman" w:hAnsi="Times New Roman" w:cs="Times New Roman"/>
          <w:i/>
          <w:iCs/>
          <w:sz w:val="24"/>
          <w:szCs w:val="24"/>
        </w:rPr>
        <w:t>Merchandising Rights – Do you have control? - Sidebar Saturdays</w:t>
      </w:r>
      <w:r w:rsidRPr="00DC65F3">
        <w:rPr>
          <w:rFonts w:ascii="Times New Roman" w:hAnsi="Times New Roman" w:cs="Times New Roman"/>
          <w:sz w:val="24"/>
          <w:szCs w:val="24"/>
        </w:rPr>
        <w:t>. [online] Sidebar Saturdays. Available at: https://www.sidebarsaturdays.com/2019/09/14/https-wp-me-p7vddb-hc/.</w:t>
      </w:r>
    </w:p>
    <w:p w14:paraId="69545B90"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Kumar, S. (2024). </w:t>
      </w:r>
      <w:r w:rsidRPr="00DC65F3">
        <w:rPr>
          <w:rFonts w:ascii="Times New Roman" w:hAnsi="Times New Roman" w:cs="Times New Roman"/>
          <w:i/>
          <w:iCs/>
          <w:sz w:val="24"/>
          <w:szCs w:val="24"/>
        </w:rPr>
        <w:t xml:space="preserve">Custom Plush Toys: Marketing Strategies to Boost Sales and Build Buzz </w:t>
      </w:r>
      <w:proofErr w:type="gramStart"/>
      <w:r w:rsidRPr="00DC65F3">
        <w:rPr>
          <w:rFonts w:ascii="Times New Roman" w:hAnsi="Times New Roman" w:cs="Times New Roman"/>
          <w:i/>
          <w:iCs/>
          <w:sz w:val="24"/>
          <w:szCs w:val="24"/>
        </w:rPr>
        <w:t>For</w:t>
      </w:r>
      <w:proofErr w:type="gramEnd"/>
      <w:r w:rsidRPr="00DC65F3">
        <w:rPr>
          <w:rFonts w:ascii="Times New Roman" w:hAnsi="Times New Roman" w:cs="Times New Roman"/>
          <w:i/>
          <w:iCs/>
          <w:sz w:val="24"/>
          <w:szCs w:val="24"/>
        </w:rPr>
        <w:t xml:space="preserve"> Your Books</w:t>
      </w:r>
      <w:r w:rsidRPr="00DC65F3">
        <w:rPr>
          <w:rFonts w:ascii="Times New Roman" w:hAnsi="Times New Roman" w:cs="Times New Roman"/>
          <w:sz w:val="24"/>
          <w:szCs w:val="24"/>
        </w:rPr>
        <w:t>. [online] Medium. Available at: https://medium.com/@satanjay.everlighten/custom-plush-toys-marketing-strategies-to-boost-sales-and-build-buzz-for-your-books-b9c93de92216 [Accessed 13 May 2025].</w:t>
      </w:r>
    </w:p>
    <w:p w14:paraId="64499068" w14:textId="77777777" w:rsidR="00DC65F3" w:rsidRPr="00DC65F3" w:rsidRDefault="00DC65F3" w:rsidP="00DC65F3">
      <w:pPr>
        <w:rPr>
          <w:rFonts w:ascii="Times New Roman" w:hAnsi="Times New Roman" w:cs="Times New Roman"/>
          <w:sz w:val="24"/>
          <w:szCs w:val="24"/>
        </w:rPr>
      </w:pPr>
      <w:proofErr w:type="spellStart"/>
      <w:r w:rsidRPr="00DC65F3">
        <w:rPr>
          <w:rFonts w:ascii="Times New Roman" w:hAnsi="Times New Roman" w:cs="Times New Roman"/>
          <w:sz w:val="24"/>
          <w:szCs w:val="24"/>
        </w:rPr>
        <w:t>Lesaffre</w:t>
      </w:r>
      <w:proofErr w:type="spellEnd"/>
      <w:r w:rsidRPr="00DC65F3">
        <w:rPr>
          <w:rFonts w:ascii="Times New Roman" w:hAnsi="Times New Roman" w:cs="Times New Roman"/>
          <w:sz w:val="24"/>
          <w:szCs w:val="24"/>
        </w:rPr>
        <w:t xml:space="preserve">, P. (n.d.). </w:t>
      </w:r>
      <w:r w:rsidRPr="00DC65F3">
        <w:rPr>
          <w:rFonts w:ascii="Times New Roman" w:hAnsi="Times New Roman" w:cs="Times New Roman"/>
          <w:i/>
          <w:iCs/>
          <w:sz w:val="24"/>
          <w:szCs w:val="24"/>
        </w:rPr>
        <w:t>Exploring the World of Video Game Adaptations Based on Books</w:t>
      </w:r>
      <w:r w:rsidRPr="00DC65F3">
        <w:rPr>
          <w:rFonts w:ascii="Times New Roman" w:hAnsi="Times New Roman" w:cs="Times New Roman"/>
          <w:sz w:val="24"/>
          <w:szCs w:val="24"/>
        </w:rPr>
        <w:t>. [online] Testify. Available at: https://www.gotestify.com/resources/exploring-the-world-of-video-game-adaptations-based-on-books.</w:t>
      </w:r>
    </w:p>
    <w:p w14:paraId="7535D19A"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Meduza. (2022). </w:t>
      </w:r>
      <w:r w:rsidRPr="00DC65F3">
        <w:rPr>
          <w:rFonts w:ascii="Times New Roman" w:hAnsi="Times New Roman" w:cs="Times New Roman"/>
          <w:i/>
          <w:iCs/>
          <w:sz w:val="24"/>
          <w:szCs w:val="24"/>
        </w:rPr>
        <w:t xml:space="preserve">Publish or perish Literary critic Galina </w:t>
      </w:r>
      <w:proofErr w:type="spellStart"/>
      <w:r w:rsidRPr="00DC65F3">
        <w:rPr>
          <w:rFonts w:ascii="Times New Roman" w:hAnsi="Times New Roman" w:cs="Times New Roman"/>
          <w:i/>
          <w:iCs/>
          <w:sz w:val="24"/>
          <w:szCs w:val="24"/>
        </w:rPr>
        <w:t>Yuzefovich</w:t>
      </w:r>
      <w:proofErr w:type="spellEnd"/>
      <w:r w:rsidRPr="00DC65F3">
        <w:rPr>
          <w:rFonts w:ascii="Times New Roman" w:hAnsi="Times New Roman" w:cs="Times New Roman"/>
          <w:i/>
          <w:iCs/>
          <w:sz w:val="24"/>
          <w:szCs w:val="24"/>
        </w:rPr>
        <w:t xml:space="preserve"> on how sanctions are affecting the future of Russia’s book industry — Meduza</w:t>
      </w:r>
      <w:r w:rsidRPr="00DC65F3">
        <w:rPr>
          <w:rFonts w:ascii="Times New Roman" w:hAnsi="Times New Roman" w:cs="Times New Roman"/>
          <w:sz w:val="24"/>
          <w:szCs w:val="24"/>
        </w:rPr>
        <w:t>. [online] Available at: https://meduza.io/en/feature/2022/03/22/publish-or-perish [Accessed 13 May 2025].</w:t>
      </w:r>
    </w:p>
    <w:p w14:paraId="2CB6E966"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MFK (2024). </w:t>
      </w:r>
      <w:r w:rsidRPr="00DC65F3">
        <w:rPr>
          <w:rFonts w:ascii="Times New Roman" w:hAnsi="Times New Roman" w:cs="Times New Roman"/>
          <w:i/>
          <w:iCs/>
          <w:sz w:val="24"/>
          <w:szCs w:val="24"/>
        </w:rPr>
        <w:t>Brown Bear Population by Country – 2025 Biodiversity Stats - WORLDOSTATS</w:t>
      </w:r>
      <w:r w:rsidRPr="00DC65F3">
        <w:rPr>
          <w:rFonts w:ascii="Times New Roman" w:hAnsi="Times New Roman" w:cs="Times New Roman"/>
          <w:sz w:val="24"/>
          <w:szCs w:val="24"/>
        </w:rPr>
        <w:t>. [online] WORLDOSTATS. Available at: https://worldostats.com/country-stats/brown-bear-population-by-country/.</w:t>
      </w:r>
    </w:p>
    <w:p w14:paraId="0024A9A0"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National Geographic (2010). </w:t>
      </w:r>
      <w:r w:rsidRPr="00DC65F3">
        <w:rPr>
          <w:rFonts w:ascii="Times New Roman" w:hAnsi="Times New Roman" w:cs="Times New Roman"/>
          <w:i/>
          <w:iCs/>
          <w:sz w:val="24"/>
          <w:szCs w:val="24"/>
        </w:rPr>
        <w:t>Brown Bear | National Geographic</w:t>
      </w:r>
      <w:r w:rsidRPr="00DC65F3">
        <w:rPr>
          <w:rFonts w:ascii="Times New Roman" w:hAnsi="Times New Roman" w:cs="Times New Roman"/>
          <w:sz w:val="24"/>
          <w:szCs w:val="24"/>
        </w:rPr>
        <w:t>. [online] Animals. Available at: https://www.nationalgeographic.com/animals/mammals/facts/brown-bear.</w:t>
      </w:r>
    </w:p>
    <w:p w14:paraId="198C221D"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Niland, A. (2023). Picture Books, Imagination and Play: Pathways to Positive Reading Identities for Young Children. </w:t>
      </w:r>
      <w:r w:rsidRPr="00DC65F3">
        <w:rPr>
          <w:rFonts w:ascii="Times New Roman" w:hAnsi="Times New Roman" w:cs="Times New Roman"/>
          <w:i/>
          <w:iCs/>
          <w:sz w:val="24"/>
          <w:szCs w:val="24"/>
        </w:rPr>
        <w:t>Education Sciences</w:t>
      </w:r>
      <w:r w:rsidRPr="00DC65F3">
        <w:rPr>
          <w:rFonts w:ascii="Times New Roman" w:hAnsi="Times New Roman" w:cs="Times New Roman"/>
          <w:sz w:val="24"/>
          <w:szCs w:val="24"/>
        </w:rPr>
        <w:t xml:space="preserve">, [online] 13(5), p.511. </w:t>
      </w:r>
      <w:proofErr w:type="spellStart"/>
      <w:proofErr w:type="gramStart"/>
      <w:r w:rsidRPr="00DC65F3">
        <w:rPr>
          <w:rFonts w:ascii="Times New Roman" w:hAnsi="Times New Roman" w:cs="Times New Roman"/>
          <w:sz w:val="24"/>
          <w:szCs w:val="24"/>
        </w:rPr>
        <w:t>doi:https</w:t>
      </w:r>
      <w:proofErr w:type="spellEnd"/>
      <w:r w:rsidRPr="00DC65F3">
        <w:rPr>
          <w:rFonts w:ascii="Times New Roman" w:hAnsi="Times New Roman" w:cs="Times New Roman"/>
          <w:sz w:val="24"/>
          <w:szCs w:val="24"/>
        </w:rPr>
        <w:t>://doi.org/10.3390/educsci13050511</w:t>
      </w:r>
      <w:proofErr w:type="gramEnd"/>
      <w:r w:rsidRPr="00DC65F3">
        <w:rPr>
          <w:rFonts w:ascii="Times New Roman" w:hAnsi="Times New Roman" w:cs="Times New Roman"/>
          <w:sz w:val="24"/>
          <w:szCs w:val="24"/>
        </w:rPr>
        <w:t>.</w:t>
      </w:r>
    </w:p>
    <w:p w14:paraId="300574D9"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Parikh, A. (2023). </w:t>
      </w:r>
      <w:r w:rsidRPr="00DC65F3">
        <w:rPr>
          <w:rFonts w:ascii="Times New Roman" w:hAnsi="Times New Roman" w:cs="Times New Roman"/>
          <w:i/>
          <w:iCs/>
          <w:sz w:val="24"/>
          <w:szCs w:val="24"/>
        </w:rPr>
        <w:t>A Guide to Book Publishing Rights</w:t>
      </w:r>
      <w:r w:rsidRPr="00DC65F3">
        <w:rPr>
          <w:rFonts w:ascii="Times New Roman" w:hAnsi="Times New Roman" w:cs="Times New Roman"/>
          <w:sz w:val="24"/>
          <w:szCs w:val="24"/>
        </w:rPr>
        <w:t>. [online] Amita Parikh. Available at: https://www.amitaparikh.com/blog/a-guide-to-book-publishing-rights.</w:t>
      </w:r>
    </w:p>
    <w:p w14:paraId="5C608785" w14:textId="77777777" w:rsidR="00DC65F3" w:rsidRPr="00DC65F3" w:rsidRDefault="00DC65F3" w:rsidP="00DC65F3">
      <w:pPr>
        <w:rPr>
          <w:rFonts w:ascii="Times New Roman" w:hAnsi="Times New Roman" w:cs="Times New Roman"/>
          <w:sz w:val="24"/>
          <w:szCs w:val="24"/>
        </w:rPr>
      </w:pPr>
      <w:proofErr w:type="spellStart"/>
      <w:r w:rsidRPr="00DC65F3">
        <w:rPr>
          <w:rFonts w:ascii="Times New Roman" w:hAnsi="Times New Roman" w:cs="Times New Roman"/>
          <w:sz w:val="24"/>
          <w:szCs w:val="24"/>
        </w:rPr>
        <w:lastRenderedPageBreak/>
        <w:t>Rhattigan</w:t>
      </w:r>
      <w:proofErr w:type="spellEnd"/>
      <w:r w:rsidRPr="00DC65F3">
        <w:rPr>
          <w:rFonts w:ascii="Times New Roman" w:hAnsi="Times New Roman" w:cs="Times New Roman"/>
          <w:sz w:val="24"/>
          <w:szCs w:val="24"/>
        </w:rPr>
        <w:t xml:space="preserve">, M. (2019). </w:t>
      </w:r>
      <w:r w:rsidRPr="00DC65F3">
        <w:rPr>
          <w:rFonts w:ascii="Times New Roman" w:hAnsi="Times New Roman" w:cs="Times New Roman"/>
          <w:i/>
          <w:iCs/>
          <w:sz w:val="24"/>
          <w:szCs w:val="24"/>
        </w:rPr>
        <w:t xml:space="preserve">The Benefits of </w:t>
      </w:r>
      <w:proofErr w:type="spellStart"/>
      <w:r w:rsidRPr="00DC65F3">
        <w:rPr>
          <w:rFonts w:ascii="Times New Roman" w:hAnsi="Times New Roman" w:cs="Times New Roman"/>
          <w:i/>
          <w:iCs/>
          <w:sz w:val="24"/>
          <w:szCs w:val="24"/>
        </w:rPr>
        <w:t>Coloring</w:t>
      </w:r>
      <w:proofErr w:type="spellEnd"/>
      <w:r w:rsidRPr="00DC65F3">
        <w:rPr>
          <w:rFonts w:ascii="Times New Roman" w:hAnsi="Times New Roman" w:cs="Times New Roman"/>
          <w:i/>
          <w:iCs/>
          <w:sz w:val="24"/>
          <w:szCs w:val="24"/>
        </w:rPr>
        <w:t xml:space="preserve"> and Drawing</w:t>
      </w:r>
      <w:r w:rsidRPr="00DC65F3">
        <w:rPr>
          <w:rFonts w:ascii="Times New Roman" w:hAnsi="Times New Roman" w:cs="Times New Roman"/>
          <w:sz w:val="24"/>
          <w:szCs w:val="24"/>
        </w:rPr>
        <w:t>. [online] Scholastic.com. Available at: https://www.scholastic.com/parents/school-success/learning-toolkit-blog/benefits-coloring-and-drawing.html.</w:t>
      </w:r>
    </w:p>
    <w:p w14:paraId="7E3BF1CC" w14:textId="77777777" w:rsidR="00DC65F3" w:rsidRPr="00DC65F3" w:rsidRDefault="00DC65F3" w:rsidP="00DC65F3">
      <w:pPr>
        <w:rPr>
          <w:rFonts w:ascii="Times New Roman" w:hAnsi="Times New Roman" w:cs="Times New Roman"/>
          <w:sz w:val="24"/>
          <w:szCs w:val="24"/>
        </w:rPr>
      </w:pPr>
      <w:proofErr w:type="spellStart"/>
      <w:r w:rsidRPr="00DC65F3">
        <w:rPr>
          <w:rFonts w:ascii="Times New Roman" w:hAnsi="Times New Roman" w:cs="Times New Roman"/>
          <w:sz w:val="24"/>
          <w:szCs w:val="24"/>
        </w:rPr>
        <w:t>Simont</w:t>
      </w:r>
      <w:proofErr w:type="spellEnd"/>
      <w:r w:rsidRPr="00DC65F3">
        <w:rPr>
          <w:rFonts w:ascii="Times New Roman" w:hAnsi="Times New Roman" w:cs="Times New Roman"/>
          <w:sz w:val="24"/>
          <w:szCs w:val="24"/>
        </w:rPr>
        <w:t xml:space="preserve"> Braun (2021). </w:t>
      </w:r>
      <w:r w:rsidRPr="00DC65F3">
        <w:rPr>
          <w:rFonts w:ascii="Times New Roman" w:hAnsi="Times New Roman" w:cs="Times New Roman"/>
          <w:i/>
          <w:iCs/>
          <w:sz w:val="24"/>
          <w:szCs w:val="24"/>
        </w:rPr>
        <w:t xml:space="preserve">Gaming &amp; Law | Adaptation rights and video games (Part 2) - </w:t>
      </w:r>
      <w:proofErr w:type="spellStart"/>
      <w:r w:rsidRPr="00DC65F3">
        <w:rPr>
          <w:rFonts w:ascii="Times New Roman" w:hAnsi="Times New Roman" w:cs="Times New Roman"/>
          <w:i/>
          <w:iCs/>
          <w:sz w:val="24"/>
          <w:szCs w:val="24"/>
        </w:rPr>
        <w:t>Simont</w:t>
      </w:r>
      <w:proofErr w:type="spellEnd"/>
      <w:r w:rsidRPr="00DC65F3">
        <w:rPr>
          <w:rFonts w:ascii="Times New Roman" w:hAnsi="Times New Roman" w:cs="Times New Roman"/>
          <w:i/>
          <w:iCs/>
          <w:sz w:val="24"/>
          <w:szCs w:val="24"/>
        </w:rPr>
        <w:t xml:space="preserve"> Braun</w:t>
      </w:r>
      <w:r w:rsidRPr="00DC65F3">
        <w:rPr>
          <w:rFonts w:ascii="Times New Roman" w:hAnsi="Times New Roman" w:cs="Times New Roman"/>
          <w:sz w:val="24"/>
          <w:szCs w:val="24"/>
        </w:rPr>
        <w:t xml:space="preserve">. [online] </w:t>
      </w:r>
      <w:proofErr w:type="spellStart"/>
      <w:r w:rsidRPr="00DC65F3">
        <w:rPr>
          <w:rFonts w:ascii="Times New Roman" w:hAnsi="Times New Roman" w:cs="Times New Roman"/>
          <w:sz w:val="24"/>
          <w:szCs w:val="24"/>
        </w:rPr>
        <w:t>Simont</w:t>
      </w:r>
      <w:proofErr w:type="spellEnd"/>
      <w:r w:rsidRPr="00DC65F3">
        <w:rPr>
          <w:rFonts w:ascii="Times New Roman" w:hAnsi="Times New Roman" w:cs="Times New Roman"/>
          <w:sz w:val="24"/>
          <w:szCs w:val="24"/>
        </w:rPr>
        <w:t xml:space="preserve"> Braun. Available at: https://simontbraun.eu/gaming-law-adaptation-rights-and-video-games-part-2/2021/11/09/ [Accessed 13 May 2025].</w:t>
      </w:r>
    </w:p>
    <w:p w14:paraId="5CB8224F" w14:textId="77777777" w:rsidR="00DC65F3" w:rsidRPr="00DC65F3" w:rsidRDefault="00DC65F3" w:rsidP="00DC65F3">
      <w:pPr>
        <w:rPr>
          <w:rFonts w:ascii="Times New Roman" w:hAnsi="Times New Roman" w:cs="Times New Roman"/>
          <w:sz w:val="24"/>
          <w:szCs w:val="24"/>
        </w:rPr>
      </w:pPr>
      <w:r w:rsidRPr="00DC65F3">
        <w:rPr>
          <w:rFonts w:ascii="Times New Roman" w:hAnsi="Times New Roman" w:cs="Times New Roman"/>
          <w:sz w:val="24"/>
          <w:szCs w:val="24"/>
        </w:rPr>
        <w:t xml:space="preserve">YouTube (2025). </w:t>
      </w:r>
      <w:r w:rsidRPr="00DC65F3">
        <w:rPr>
          <w:rFonts w:ascii="Times New Roman" w:hAnsi="Times New Roman" w:cs="Times New Roman"/>
          <w:i/>
          <w:iCs/>
          <w:sz w:val="24"/>
          <w:szCs w:val="24"/>
        </w:rPr>
        <w:t>YouTube Copyright &amp; Fair Use Policies - How YouTube Works</w:t>
      </w:r>
      <w:r w:rsidRPr="00DC65F3">
        <w:rPr>
          <w:rFonts w:ascii="Times New Roman" w:hAnsi="Times New Roman" w:cs="Times New Roman"/>
          <w:sz w:val="24"/>
          <w:szCs w:val="24"/>
        </w:rPr>
        <w:t>. [online] YouTube Copyright &amp; Fair Use Policies - How YouTube Works. Available at: https://www.youtube.com/howyoutubeworks/policies/copyright/.</w:t>
      </w:r>
    </w:p>
    <w:p w14:paraId="55D73109" w14:textId="77777777" w:rsidR="00DC65F3" w:rsidRPr="007C4945" w:rsidRDefault="00DC65F3">
      <w:pPr>
        <w:rPr>
          <w:rFonts w:ascii="Times New Roman" w:hAnsi="Times New Roman" w:cs="Times New Roman"/>
          <w:sz w:val="24"/>
          <w:szCs w:val="24"/>
        </w:rPr>
      </w:pPr>
    </w:p>
    <w:sectPr w:rsidR="00DC65F3" w:rsidRPr="007C4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C4D"/>
    <w:rsid w:val="000971F7"/>
    <w:rsid w:val="000C5146"/>
    <w:rsid w:val="000D0C2F"/>
    <w:rsid w:val="000E0ABD"/>
    <w:rsid w:val="001560C6"/>
    <w:rsid w:val="00192914"/>
    <w:rsid w:val="001A0285"/>
    <w:rsid w:val="00335960"/>
    <w:rsid w:val="003368E9"/>
    <w:rsid w:val="004663CC"/>
    <w:rsid w:val="005444D3"/>
    <w:rsid w:val="005648E1"/>
    <w:rsid w:val="005E4002"/>
    <w:rsid w:val="006243B2"/>
    <w:rsid w:val="006B545D"/>
    <w:rsid w:val="006C0750"/>
    <w:rsid w:val="006C50FF"/>
    <w:rsid w:val="006D666D"/>
    <w:rsid w:val="007057DA"/>
    <w:rsid w:val="00705D36"/>
    <w:rsid w:val="007374FE"/>
    <w:rsid w:val="007651C4"/>
    <w:rsid w:val="0078329A"/>
    <w:rsid w:val="00790D59"/>
    <w:rsid w:val="007C338F"/>
    <w:rsid w:val="007C4945"/>
    <w:rsid w:val="007E06F9"/>
    <w:rsid w:val="007F7C4D"/>
    <w:rsid w:val="00860A4A"/>
    <w:rsid w:val="009360DC"/>
    <w:rsid w:val="0097538C"/>
    <w:rsid w:val="00994728"/>
    <w:rsid w:val="00A77D6D"/>
    <w:rsid w:val="00A870C1"/>
    <w:rsid w:val="00A8780F"/>
    <w:rsid w:val="00AB6369"/>
    <w:rsid w:val="00B13CD2"/>
    <w:rsid w:val="00B2246C"/>
    <w:rsid w:val="00B36BC9"/>
    <w:rsid w:val="00BD1E59"/>
    <w:rsid w:val="00BF22C8"/>
    <w:rsid w:val="00C328B8"/>
    <w:rsid w:val="00C73F09"/>
    <w:rsid w:val="00C95BEF"/>
    <w:rsid w:val="00CD0845"/>
    <w:rsid w:val="00DC65F3"/>
    <w:rsid w:val="00E03F90"/>
    <w:rsid w:val="00E05806"/>
    <w:rsid w:val="00E31C85"/>
    <w:rsid w:val="00F0476C"/>
    <w:rsid w:val="00F20B29"/>
    <w:rsid w:val="00F80E85"/>
    <w:rsid w:val="00FA3C51"/>
    <w:rsid w:val="00FC3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75DBE"/>
  <w15:chartTrackingRefBased/>
  <w15:docId w15:val="{FE7035BF-E7B5-4B84-A18A-1155E3B3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C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C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C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C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C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C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C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C4D"/>
    <w:rPr>
      <w:rFonts w:eastAsiaTheme="majorEastAsia" w:cstheme="majorBidi"/>
      <w:color w:val="272727" w:themeColor="text1" w:themeTint="D8"/>
    </w:rPr>
  </w:style>
  <w:style w:type="paragraph" w:styleId="Title">
    <w:name w:val="Title"/>
    <w:basedOn w:val="Normal"/>
    <w:next w:val="Normal"/>
    <w:link w:val="TitleChar"/>
    <w:uiPriority w:val="10"/>
    <w:qFormat/>
    <w:rsid w:val="007F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C4D"/>
    <w:pPr>
      <w:spacing w:before="160"/>
      <w:jc w:val="center"/>
    </w:pPr>
    <w:rPr>
      <w:i/>
      <w:iCs/>
      <w:color w:val="404040" w:themeColor="text1" w:themeTint="BF"/>
    </w:rPr>
  </w:style>
  <w:style w:type="character" w:customStyle="1" w:styleId="QuoteChar">
    <w:name w:val="Quote Char"/>
    <w:basedOn w:val="DefaultParagraphFont"/>
    <w:link w:val="Quote"/>
    <w:uiPriority w:val="29"/>
    <w:rsid w:val="007F7C4D"/>
    <w:rPr>
      <w:i/>
      <w:iCs/>
      <w:color w:val="404040" w:themeColor="text1" w:themeTint="BF"/>
    </w:rPr>
  </w:style>
  <w:style w:type="paragraph" w:styleId="ListParagraph">
    <w:name w:val="List Paragraph"/>
    <w:basedOn w:val="Normal"/>
    <w:uiPriority w:val="34"/>
    <w:qFormat/>
    <w:rsid w:val="007F7C4D"/>
    <w:pPr>
      <w:ind w:left="720"/>
      <w:contextualSpacing/>
    </w:pPr>
  </w:style>
  <w:style w:type="character" w:styleId="IntenseEmphasis">
    <w:name w:val="Intense Emphasis"/>
    <w:basedOn w:val="DefaultParagraphFont"/>
    <w:uiPriority w:val="21"/>
    <w:qFormat/>
    <w:rsid w:val="007F7C4D"/>
    <w:rPr>
      <w:i/>
      <w:iCs/>
      <w:color w:val="0F4761" w:themeColor="accent1" w:themeShade="BF"/>
    </w:rPr>
  </w:style>
  <w:style w:type="paragraph" w:styleId="IntenseQuote">
    <w:name w:val="Intense Quote"/>
    <w:basedOn w:val="Normal"/>
    <w:next w:val="Normal"/>
    <w:link w:val="IntenseQuoteChar"/>
    <w:uiPriority w:val="30"/>
    <w:qFormat/>
    <w:rsid w:val="007F7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C4D"/>
    <w:rPr>
      <w:i/>
      <w:iCs/>
      <w:color w:val="0F4761" w:themeColor="accent1" w:themeShade="BF"/>
    </w:rPr>
  </w:style>
  <w:style w:type="character" w:styleId="IntenseReference">
    <w:name w:val="Intense Reference"/>
    <w:basedOn w:val="DefaultParagraphFont"/>
    <w:uiPriority w:val="32"/>
    <w:qFormat/>
    <w:rsid w:val="007F7C4D"/>
    <w:rPr>
      <w:b/>
      <w:bCs/>
      <w:smallCaps/>
      <w:color w:val="0F4761" w:themeColor="accent1" w:themeShade="BF"/>
      <w:spacing w:val="5"/>
    </w:rPr>
  </w:style>
  <w:style w:type="character" w:styleId="Hyperlink">
    <w:name w:val="Hyperlink"/>
    <w:basedOn w:val="DefaultParagraphFont"/>
    <w:uiPriority w:val="99"/>
    <w:unhideWhenUsed/>
    <w:rsid w:val="007C338F"/>
    <w:rPr>
      <w:color w:val="467886" w:themeColor="hyperlink"/>
      <w:u w:val="single"/>
    </w:rPr>
  </w:style>
  <w:style w:type="character" w:styleId="UnresolvedMention">
    <w:name w:val="Unresolved Mention"/>
    <w:basedOn w:val="DefaultParagraphFont"/>
    <w:uiPriority w:val="99"/>
    <w:semiHidden/>
    <w:unhideWhenUsed/>
    <w:rsid w:val="007C3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0204">
      <w:bodyDiv w:val="1"/>
      <w:marLeft w:val="0"/>
      <w:marRight w:val="0"/>
      <w:marTop w:val="0"/>
      <w:marBottom w:val="0"/>
      <w:divBdr>
        <w:top w:val="none" w:sz="0" w:space="0" w:color="auto"/>
        <w:left w:val="none" w:sz="0" w:space="0" w:color="auto"/>
        <w:bottom w:val="none" w:sz="0" w:space="0" w:color="auto"/>
        <w:right w:val="none" w:sz="0" w:space="0" w:color="auto"/>
      </w:divBdr>
      <w:divsChild>
        <w:div w:id="587887122">
          <w:marLeft w:val="0"/>
          <w:marRight w:val="0"/>
          <w:marTop w:val="0"/>
          <w:marBottom w:val="0"/>
          <w:divBdr>
            <w:top w:val="none" w:sz="0" w:space="0" w:color="auto"/>
            <w:left w:val="none" w:sz="0" w:space="0" w:color="auto"/>
            <w:bottom w:val="none" w:sz="0" w:space="0" w:color="auto"/>
            <w:right w:val="none" w:sz="0" w:space="0" w:color="auto"/>
          </w:divBdr>
        </w:div>
      </w:divsChild>
    </w:div>
    <w:div w:id="1559246705">
      <w:bodyDiv w:val="1"/>
      <w:marLeft w:val="0"/>
      <w:marRight w:val="0"/>
      <w:marTop w:val="0"/>
      <w:marBottom w:val="0"/>
      <w:divBdr>
        <w:top w:val="none" w:sz="0" w:space="0" w:color="auto"/>
        <w:left w:val="none" w:sz="0" w:space="0" w:color="auto"/>
        <w:bottom w:val="none" w:sz="0" w:space="0" w:color="auto"/>
        <w:right w:val="none" w:sz="0" w:space="0" w:color="auto"/>
      </w:divBdr>
      <w:divsChild>
        <w:div w:id="2041971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7</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gilman</dc:creator>
  <cp:keywords/>
  <dc:description/>
  <cp:lastModifiedBy>ben gilman</cp:lastModifiedBy>
  <cp:revision>33</cp:revision>
  <dcterms:created xsi:type="dcterms:W3CDTF">2025-05-13T13:14:00Z</dcterms:created>
  <dcterms:modified xsi:type="dcterms:W3CDTF">2025-05-16T22:06:00Z</dcterms:modified>
</cp:coreProperties>
</file>